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548C6700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750AF6">
        <w:rPr>
          <w:rFonts w:asciiTheme="majorHAnsi" w:hAnsiTheme="majorHAnsi" w:cstheme="majorHAnsi"/>
          <w:b/>
          <w:sz w:val="28"/>
          <w:szCs w:val="28"/>
          <w:lang w:val="fr-CA"/>
        </w:rPr>
        <w:t>26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750AF6">
        <w:rPr>
          <w:rFonts w:asciiTheme="majorHAnsi" w:hAnsiTheme="majorHAnsi" w:cstheme="majorHAnsi"/>
          <w:b/>
          <w:sz w:val="28"/>
          <w:szCs w:val="28"/>
          <w:lang w:val="fr-CA"/>
        </w:rPr>
        <w:t>déc</w:t>
      </w:r>
      <w:r w:rsidR="009B1058">
        <w:rPr>
          <w:rFonts w:asciiTheme="majorHAnsi" w:hAnsiTheme="majorHAnsi" w:cstheme="majorHAnsi"/>
          <w:b/>
          <w:sz w:val="28"/>
          <w:szCs w:val="28"/>
          <w:lang w:val="fr-CA"/>
        </w:rPr>
        <w:t>embre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2020</w:t>
      </w:r>
    </w:p>
    <w:p w14:paraId="1BB29985" w14:textId="78E141F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304BEC3" w14:textId="181F2CCD" w:rsidR="00C27D57" w:rsidRPr="005E78C9" w:rsidRDefault="00750AF6" w:rsidP="00101E54">
      <w:pPr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 xml:space="preserve">Y a-t-il encore </w:t>
      </w:r>
      <w:r w:rsidR="00F413E9">
        <w:rPr>
          <w:b/>
          <w:sz w:val="36"/>
          <w:szCs w:val="36"/>
          <w:lang w:val="fr-CA"/>
        </w:rPr>
        <w:t xml:space="preserve">une </w:t>
      </w:r>
      <w:r>
        <w:rPr>
          <w:b/>
          <w:sz w:val="36"/>
          <w:szCs w:val="36"/>
          <w:lang w:val="fr-CA"/>
        </w:rPr>
        <w:t xml:space="preserve">place pour l’amour dans nos vies </w:t>
      </w:r>
      <w:r w:rsidR="00995F3A" w:rsidRPr="005E78C9">
        <w:rPr>
          <w:b/>
          <w:sz w:val="36"/>
          <w:szCs w:val="36"/>
          <w:lang w:val="fr-CA"/>
        </w:rPr>
        <w:t>?</w:t>
      </w:r>
    </w:p>
    <w:p w14:paraId="343E3E5E" w14:textId="52EB777C" w:rsidR="00C27D57" w:rsidRDefault="00C27D57" w:rsidP="00C27D57">
      <w:pPr>
        <w:rPr>
          <w:b/>
          <w:sz w:val="32"/>
          <w:szCs w:val="32"/>
          <w:lang w:val="fr-CA"/>
        </w:rPr>
      </w:pPr>
    </w:p>
    <w:p w14:paraId="7DACC5D0" w14:textId="5E0EBBF5" w:rsidR="00DE6D20" w:rsidRPr="005E78C9" w:rsidRDefault="00750AF6" w:rsidP="005210DA">
      <w:pPr>
        <w:ind w:right="685" w:firstLine="142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 xml:space="preserve">Le confinement a mis à mal </w:t>
      </w:r>
      <w:r w:rsidR="00A0370A">
        <w:rPr>
          <w:rFonts w:ascii="Calibri" w:hAnsi="Calibri"/>
          <w:b/>
          <w:bCs/>
          <w:w w:val="98"/>
          <w:lang w:val="fr-CA"/>
        </w:rPr>
        <w:t>de nombreuses</w:t>
      </w:r>
      <w:r>
        <w:rPr>
          <w:rFonts w:ascii="Calibri" w:hAnsi="Calibri"/>
          <w:b/>
          <w:bCs/>
          <w:w w:val="98"/>
          <w:lang w:val="fr-CA"/>
        </w:rPr>
        <w:t xml:space="preserve"> relations amoureuses. </w:t>
      </w:r>
      <w:r w:rsidR="00F413E9">
        <w:rPr>
          <w:rFonts w:ascii="Calibri" w:hAnsi="Calibri"/>
          <w:b/>
          <w:bCs/>
          <w:w w:val="98"/>
          <w:lang w:val="fr-CA"/>
        </w:rPr>
        <w:t>Étrangement, c</w:t>
      </w:r>
      <w:r>
        <w:rPr>
          <w:rFonts w:ascii="Calibri" w:hAnsi="Calibri"/>
          <w:b/>
          <w:bCs/>
          <w:w w:val="98"/>
          <w:lang w:val="fr-CA"/>
        </w:rPr>
        <w:t xml:space="preserve">ertains couples ont souffert à cause de la présence constante de l’autre et des enfants, ne laissant pas suffisamment d’espace aux individus pour « respirer ». D’autres couples, vivant séparément et même à distance pour de multiples raisons, dont le travail, ont été fragilisés à cause de l’absence prolongée de l’autre, et des difficultés à se retrouver à cause des règles </w:t>
      </w:r>
      <w:r w:rsidR="00F413E9">
        <w:rPr>
          <w:rFonts w:ascii="Calibri" w:hAnsi="Calibri"/>
          <w:b/>
          <w:bCs/>
          <w:w w:val="98"/>
          <w:lang w:val="fr-CA"/>
        </w:rPr>
        <w:t xml:space="preserve">sanitaires. Sans </w:t>
      </w:r>
      <w:r w:rsidR="00A0370A">
        <w:rPr>
          <w:rFonts w:ascii="Calibri" w:hAnsi="Calibri"/>
          <w:b/>
          <w:bCs/>
          <w:w w:val="98"/>
          <w:lang w:val="fr-CA"/>
        </w:rPr>
        <w:t>parler de</w:t>
      </w:r>
      <w:r w:rsidR="00F413E9">
        <w:rPr>
          <w:rFonts w:ascii="Calibri" w:hAnsi="Calibri"/>
          <w:b/>
          <w:bCs/>
          <w:w w:val="98"/>
          <w:lang w:val="fr-CA"/>
        </w:rPr>
        <w:t xml:space="preserve"> tous ces grands-parents privés des rencontres avec leurs enfants et petits-enfants. À se demander si l’amour a encore une place dans nos vies</w:t>
      </w:r>
      <w:r w:rsidR="00A0370A">
        <w:rPr>
          <w:rFonts w:ascii="Calibri" w:hAnsi="Calibri"/>
          <w:b/>
          <w:bCs/>
          <w:w w:val="98"/>
          <w:lang w:val="fr-CA"/>
        </w:rPr>
        <w:t xml:space="preserve"> sous pandémie.</w:t>
      </w:r>
    </w:p>
    <w:p w14:paraId="31D279F3" w14:textId="77777777" w:rsidR="005210DA" w:rsidRDefault="005210DA" w:rsidP="005210DA">
      <w:pPr>
        <w:ind w:right="685" w:firstLine="142"/>
        <w:rPr>
          <w:rFonts w:ascii="Calibri" w:hAnsi="Calibri"/>
          <w:lang w:val="fr-CA"/>
        </w:rPr>
      </w:pPr>
    </w:p>
    <w:p w14:paraId="0E473F15" w14:textId="1D597D15" w:rsidR="0099727A" w:rsidRDefault="00F413E9" w:rsidP="00911F49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Voilà le sujet proposé pour le premier café-discussion de la nouvelle année à Partage au masculin, </w:t>
      </w:r>
      <w:r w:rsidR="00FF492B">
        <w:rPr>
          <w:rFonts w:ascii="Calibri" w:hAnsi="Calibri"/>
          <w:lang w:val="fr-CA"/>
        </w:rPr>
        <w:t>qui</w:t>
      </w:r>
      <w:r w:rsidR="00AB660F">
        <w:rPr>
          <w:rFonts w:ascii="Calibri" w:hAnsi="Calibri"/>
          <w:lang w:val="fr-CA"/>
        </w:rPr>
        <w:t xml:space="preserve"> </w:t>
      </w:r>
      <w:r w:rsidR="00C27D57"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 xml:space="preserve">jeudi </w:t>
      </w:r>
      <w:r>
        <w:rPr>
          <w:rFonts w:ascii="Calibri" w:hAnsi="Calibri"/>
          <w:lang w:val="fr-CA"/>
        </w:rPr>
        <w:t>14</w:t>
      </w:r>
      <w:r w:rsidR="007142B8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janvier</w:t>
      </w:r>
      <w:r w:rsidR="00C27D57" w:rsidRPr="00C27D57">
        <w:rPr>
          <w:rFonts w:ascii="Calibri" w:hAnsi="Calibri"/>
          <w:lang w:val="fr-CA"/>
        </w:rPr>
        <w:t xml:space="preserve"> 202</w:t>
      </w:r>
      <w:r>
        <w:rPr>
          <w:rFonts w:ascii="Calibri" w:hAnsi="Calibri"/>
          <w:lang w:val="fr-CA"/>
        </w:rPr>
        <w:t>1</w:t>
      </w:r>
      <w:r w:rsidR="00C27D57" w:rsidRPr="00C27D57">
        <w:rPr>
          <w:rFonts w:ascii="Calibri" w:hAnsi="Calibri"/>
          <w:lang w:val="fr-CA"/>
        </w:rPr>
        <w:t xml:space="preserve">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5D0670" w:rsidRPr="005D0670">
        <w:rPr>
          <w:rFonts w:ascii="Calibri" w:hAnsi="Calibri"/>
          <w:lang w:val="fr-CA"/>
        </w:rPr>
        <w:t>,</w:t>
      </w:r>
      <w:r w:rsidR="008F75FF">
        <w:rPr>
          <w:rFonts w:ascii="Calibri" w:hAnsi="Calibri"/>
          <w:lang w:val="fr-CA"/>
        </w:rPr>
        <w:t xml:space="preserve"> </w:t>
      </w:r>
      <w:r w:rsidR="005D0670">
        <w:rPr>
          <w:rFonts w:ascii="Calibri" w:hAnsi="Calibri"/>
          <w:lang w:val="fr-CA"/>
        </w:rPr>
        <w:t>pour respecter les mesures sanitaires</w:t>
      </w:r>
      <w:r w:rsidR="00A0370A">
        <w:rPr>
          <w:rFonts w:ascii="Calibri" w:hAnsi="Calibri"/>
          <w:lang w:val="fr-CA"/>
        </w:rPr>
        <w:t>.</w:t>
      </w:r>
      <w:r w:rsidR="005D0670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 xml:space="preserve">Les hommes sont invités à partager leur </w:t>
      </w:r>
      <w:r w:rsidR="00B110FE">
        <w:rPr>
          <w:rFonts w:ascii="Calibri" w:hAnsi="Calibri"/>
          <w:lang w:val="fr-CA"/>
        </w:rPr>
        <w:t>expérience</w:t>
      </w:r>
      <w:r w:rsidR="00A0370A">
        <w:rPr>
          <w:rFonts w:ascii="Calibri" w:hAnsi="Calibri"/>
          <w:lang w:val="fr-CA"/>
        </w:rPr>
        <w:t>, à nous dire comment ils ont pu préserver l</w:t>
      </w:r>
      <w:r w:rsidR="00E234F7">
        <w:rPr>
          <w:rFonts w:ascii="Calibri" w:hAnsi="Calibri"/>
          <w:lang w:val="fr-CA"/>
        </w:rPr>
        <w:t>’harmonie dans l</w:t>
      </w:r>
      <w:r w:rsidR="00A0370A">
        <w:rPr>
          <w:rFonts w:ascii="Calibri" w:hAnsi="Calibri"/>
          <w:lang w:val="fr-CA"/>
        </w:rPr>
        <w:t xml:space="preserve">eur couple, sinon, s’ils aspirent encore à « trouver l’amour ». </w:t>
      </w:r>
    </w:p>
    <w:p w14:paraId="1A2BAD1B" w14:textId="77777777" w:rsidR="0099727A" w:rsidRDefault="0099727A" w:rsidP="00911F49">
      <w:pPr>
        <w:ind w:right="685" w:firstLine="142"/>
        <w:rPr>
          <w:rFonts w:ascii="Calibri" w:hAnsi="Calibri"/>
          <w:lang w:val="fr-CA"/>
        </w:rPr>
      </w:pPr>
    </w:p>
    <w:p w14:paraId="3CCEABD8" w14:textId="286DFBFC" w:rsidR="00C27D57" w:rsidRPr="007142B8" w:rsidRDefault="00C27D57" w:rsidP="00911F49">
      <w:pPr>
        <w:ind w:right="685" w:firstLine="142"/>
        <w:rPr>
          <w:rFonts w:asciiTheme="majorHAnsi" w:hAnsiTheme="majorHAnsi" w:cstheme="majorHAnsi"/>
          <w:lang w:val="fr-CA"/>
        </w:rPr>
      </w:pPr>
      <w:r w:rsidRPr="00C27D57">
        <w:rPr>
          <w:rFonts w:ascii="Calibri" w:hAnsi="Calibri"/>
          <w:lang w:val="fr-CA"/>
        </w:rPr>
        <w:t xml:space="preserve">Le lien pour </w:t>
      </w:r>
      <w:r w:rsidR="007142B8">
        <w:rPr>
          <w:rFonts w:ascii="Calibri" w:hAnsi="Calibri"/>
          <w:lang w:val="fr-CA"/>
        </w:rPr>
        <w:t>participer</w:t>
      </w:r>
      <w:r w:rsidR="005E78C9">
        <w:rPr>
          <w:rFonts w:ascii="Calibri" w:hAnsi="Calibri"/>
          <w:lang w:val="fr-CA"/>
        </w:rPr>
        <w:t xml:space="preserve"> à ce café-discussion virtuel</w:t>
      </w:r>
      <w:r w:rsidRPr="00C27D57">
        <w:rPr>
          <w:rFonts w:ascii="Calibri" w:hAnsi="Calibri"/>
          <w:lang w:val="fr-CA"/>
        </w:rPr>
        <w:t xml:space="preserve"> </w:t>
      </w:r>
      <w:r w:rsidR="005D0670">
        <w:rPr>
          <w:rFonts w:ascii="Calibri" w:hAnsi="Calibri"/>
          <w:lang w:val="fr-CA"/>
        </w:rPr>
        <w:t xml:space="preserve">(Zoom) </w:t>
      </w:r>
      <w:r w:rsidRPr="00C27D57">
        <w:rPr>
          <w:rFonts w:ascii="Calibri" w:hAnsi="Calibri"/>
          <w:lang w:val="fr-CA"/>
        </w:rPr>
        <w:t xml:space="preserve">sera envoyé aux hommes qui </w:t>
      </w:r>
      <w:r>
        <w:rPr>
          <w:rFonts w:ascii="Calibri" w:hAnsi="Calibri"/>
          <w:lang w:val="fr-CA"/>
        </w:rPr>
        <w:t xml:space="preserve">s’inscriront </w:t>
      </w:r>
      <w:r w:rsidR="00B110FE">
        <w:rPr>
          <w:rFonts w:ascii="Calibri" w:hAnsi="Calibri"/>
          <w:lang w:val="fr-CA"/>
        </w:rPr>
        <w:t xml:space="preserve">par courriel </w:t>
      </w:r>
      <w:r w:rsidR="005E78C9">
        <w:rPr>
          <w:rFonts w:ascii="Calibri" w:hAnsi="Calibri"/>
          <w:lang w:val="fr-CA"/>
        </w:rPr>
        <w:t xml:space="preserve">avant le </w:t>
      </w:r>
      <w:r w:rsidR="00B110FE">
        <w:rPr>
          <w:rFonts w:ascii="Calibri" w:hAnsi="Calibri"/>
          <w:lang w:val="fr-CA"/>
        </w:rPr>
        <w:t>mercre</w:t>
      </w:r>
      <w:r w:rsidR="005E78C9">
        <w:rPr>
          <w:rFonts w:ascii="Calibri" w:hAnsi="Calibri"/>
          <w:lang w:val="fr-CA"/>
        </w:rPr>
        <w:t xml:space="preserve">di </w:t>
      </w:r>
      <w:r w:rsidR="00B110FE">
        <w:rPr>
          <w:rFonts w:ascii="Calibri" w:hAnsi="Calibri"/>
          <w:lang w:val="fr-CA"/>
        </w:rPr>
        <w:t>1</w:t>
      </w:r>
      <w:r w:rsidR="006D3653">
        <w:rPr>
          <w:rFonts w:ascii="Calibri" w:hAnsi="Calibri"/>
          <w:lang w:val="fr-CA"/>
        </w:rPr>
        <w:t>3</w:t>
      </w:r>
      <w:r w:rsidR="005E78C9">
        <w:rPr>
          <w:rFonts w:ascii="Calibri" w:hAnsi="Calibri"/>
          <w:lang w:val="fr-CA"/>
        </w:rPr>
        <w:t xml:space="preserve"> </w:t>
      </w:r>
      <w:r w:rsidR="00B110FE">
        <w:rPr>
          <w:rFonts w:ascii="Calibri" w:hAnsi="Calibri"/>
          <w:lang w:val="fr-CA"/>
        </w:rPr>
        <w:t>janvier</w:t>
      </w:r>
      <w:r w:rsidR="005E78C9">
        <w:rPr>
          <w:rFonts w:ascii="Calibri" w:hAnsi="Calibri"/>
          <w:lang w:val="fr-CA"/>
        </w:rPr>
        <w:t xml:space="preserve"> </w:t>
      </w:r>
      <w:r w:rsidR="006D3653">
        <w:rPr>
          <w:rFonts w:ascii="Calibri" w:hAnsi="Calibri"/>
          <w:lang w:val="fr-CA"/>
        </w:rPr>
        <w:t xml:space="preserve">à </w:t>
      </w:r>
      <w:r w:rsidR="005E78C9">
        <w:rPr>
          <w:rFonts w:ascii="Calibri" w:hAnsi="Calibri"/>
          <w:lang w:val="fr-CA"/>
        </w:rPr>
        <w:t xml:space="preserve">15h00, </w:t>
      </w:r>
      <w:r w:rsidR="007142B8">
        <w:rPr>
          <w:rFonts w:ascii="Calibri" w:hAnsi="Calibri"/>
          <w:lang w:val="fr-CA"/>
        </w:rPr>
        <w:t xml:space="preserve">à 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347F" w14:textId="77777777" w:rsidR="00FD29FD" w:rsidRDefault="00FD29FD" w:rsidP="00D92005">
      <w:r>
        <w:separator/>
      </w:r>
    </w:p>
  </w:endnote>
  <w:endnote w:type="continuationSeparator" w:id="0">
    <w:p w14:paraId="20E036B9" w14:textId="77777777" w:rsidR="00FD29FD" w:rsidRDefault="00FD29FD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FD29FD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BC40C" w14:textId="77777777" w:rsidR="00FD29FD" w:rsidRDefault="00FD29FD" w:rsidP="00D92005">
      <w:r>
        <w:separator/>
      </w:r>
    </w:p>
  </w:footnote>
  <w:footnote w:type="continuationSeparator" w:id="0">
    <w:p w14:paraId="2962925C" w14:textId="77777777" w:rsidR="00FD29FD" w:rsidRDefault="00FD29FD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C3564"/>
    <w:rsid w:val="00101E54"/>
    <w:rsid w:val="00144A89"/>
    <w:rsid w:val="001D3925"/>
    <w:rsid w:val="001F7B28"/>
    <w:rsid w:val="00202820"/>
    <w:rsid w:val="00213083"/>
    <w:rsid w:val="00294F62"/>
    <w:rsid w:val="002C531A"/>
    <w:rsid w:val="002F2523"/>
    <w:rsid w:val="00314DD2"/>
    <w:rsid w:val="00351800"/>
    <w:rsid w:val="0038289F"/>
    <w:rsid w:val="003843F3"/>
    <w:rsid w:val="00391924"/>
    <w:rsid w:val="003A0990"/>
    <w:rsid w:val="003B350E"/>
    <w:rsid w:val="00415D97"/>
    <w:rsid w:val="00440E90"/>
    <w:rsid w:val="00445952"/>
    <w:rsid w:val="004B5966"/>
    <w:rsid w:val="005210DA"/>
    <w:rsid w:val="00541847"/>
    <w:rsid w:val="00552458"/>
    <w:rsid w:val="005744E7"/>
    <w:rsid w:val="005B7853"/>
    <w:rsid w:val="005C4912"/>
    <w:rsid w:val="005D0670"/>
    <w:rsid w:val="005D51B1"/>
    <w:rsid w:val="005E78C9"/>
    <w:rsid w:val="00603A5B"/>
    <w:rsid w:val="006544B2"/>
    <w:rsid w:val="00660E27"/>
    <w:rsid w:val="0067706B"/>
    <w:rsid w:val="006D3653"/>
    <w:rsid w:val="007112C5"/>
    <w:rsid w:val="007142B8"/>
    <w:rsid w:val="00750AF6"/>
    <w:rsid w:val="007F5529"/>
    <w:rsid w:val="008517A4"/>
    <w:rsid w:val="008637A0"/>
    <w:rsid w:val="00872EA3"/>
    <w:rsid w:val="00881046"/>
    <w:rsid w:val="00895714"/>
    <w:rsid w:val="008F75FF"/>
    <w:rsid w:val="00911F49"/>
    <w:rsid w:val="00953636"/>
    <w:rsid w:val="009575BE"/>
    <w:rsid w:val="00970672"/>
    <w:rsid w:val="00995F3A"/>
    <w:rsid w:val="0099727A"/>
    <w:rsid w:val="009B1058"/>
    <w:rsid w:val="009C2A62"/>
    <w:rsid w:val="009C53D1"/>
    <w:rsid w:val="009E292C"/>
    <w:rsid w:val="00A0370A"/>
    <w:rsid w:val="00A47DFD"/>
    <w:rsid w:val="00A94B2F"/>
    <w:rsid w:val="00A979B4"/>
    <w:rsid w:val="00AB3FD2"/>
    <w:rsid w:val="00AB4BD4"/>
    <w:rsid w:val="00AB660F"/>
    <w:rsid w:val="00AC01DA"/>
    <w:rsid w:val="00AC61B8"/>
    <w:rsid w:val="00AF79FD"/>
    <w:rsid w:val="00B110FE"/>
    <w:rsid w:val="00B4637D"/>
    <w:rsid w:val="00B5053B"/>
    <w:rsid w:val="00B53D0D"/>
    <w:rsid w:val="00C27D57"/>
    <w:rsid w:val="00C37203"/>
    <w:rsid w:val="00C97BFE"/>
    <w:rsid w:val="00CE3091"/>
    <w:rsid w:val="00D154D4"/>
    <w:rsid w:val="00D36C49"/>
    <w:rsid w:val="00D92005"/>
    <w:rsid w:val="00DB2619"/>
    <w:rsid w:val="00DC4E86"/>
    <w:rsid w:val="00DE6D20"/>
    <w:rsid w:val="00E234F7"/>
    <w:rsid w:val="00E319B6"/>
    <w:rsid w:val="00F413E9"/>
    <w:rsid w:val="00F777DF"/>
    <w:rsid w:val="00F77E9A"/>
    <w:rsid w:val="00FB135A"/>
    <w:rsid w:val="00FD29FD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B4295"/>
    <w:rsid w:val="001F6B16"/>
    <w:rsid w:val="0020241C"/>
    <w:rsid w:val="002212F0"/>
    <w:rsid w:val="002308A3"/>
    <w:rsid w:val="00254CA0"/>
    <w:rsid w:val="003709B8"/>
    <w:rsid w:val="00516D78"/>
    <w:rsid w:val="005416E1"/>
    <w:rsid w:val="00542CD8"/>
    <w:rsid w:val="006A4DF2"/>
    <w:rsid w:val="007A60B2"/>
    <w:rsid w:val="00905DFB"/>
    <w:rsid w:val="00967792"/>
    <w:rsid w:val="00980472"/>
    <w:rsid w:val="009B2522"/>
    <w:rsid w:val="009E2583"/>
    <w:rsid w:val="009F1C4D"/>
    <w:rsid w:val="00B551DE"/>
    <w:rsid w:val="00B7247A"/>
    <w:rsid w:val="00C56D5E"/>
    <w:rsid w:val="00D12612"/>
    <w:rsid w:val="00D36FF4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2020-12-29T16:02:00Z</dcterms:created>
  <dcterms:modified xsi:type="dcterms:W3CDTF">2020-12-29T16:02:00Z</dcterms:modified>
</cp:coreProperties>
</file>