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A5" w:rsidRPr="00580B4B" w:rsidRDefault="00580B4B" w:rsidP="00580B4B">
      <w:pPr>
        <w:tabs>
          <w:tab w:val="left" w:pos="6804"/>
        </w:tabs>
        <w:ind w:left="284" w:right="276"/>
        <w:rPr>
          <w:rFonts w:asciiTheme="majorHAnsi" w:eastAsia="Calibri" w:hAnsiTheme="majorHAnsi" w:cstheme="majorHAnsi"/>
          <w:b/>
          <w:lang w:val="fr-CA" w:eastAsia="en-US"/>
        </w:rPr>
      </w:pPr>
      <w:bookmarkStart w:id="0" w:name="_GoBack"/>
      <w:bookmarkEnd w:id="0"/>
      <w:r w:rsidRPr="00580B4B">
        <w:rPr>
          <w:rFonts w:asciiTheme="majorHAnsi" w:eastAsia="Calibri" w:hAnsiTheme="majorHAnsi" w:cstheme="majorHAnsi"/>
          <w:b/>
          <w:lang w:val="fr-CA" w:eastAsia="en-US"/>
        </w:rPr>
        <w:t>COMMUNIQUÉ DE PRESSE</w:t>
      </w:r>
      <w:r>
        <w:rPr>
          <w:rFonts w:asciiTheme="majorHAnsi" w:eastAsia="Calibri" w:hAnsiTheme="majorHAnsi" w:cstheme="majorHAnsi"/>
          <w:b/>
          <w:lang w:val="fr-CA" w:eastAsia="en-US"/>
        </w:rPr>
        <w:tab/>
        <w:t>Pour diffusion immédiate</w:t>
      </w:r>
    </w:p>
    <w:p w:rsidR="00580B4B" w:rsidRPr="00580B4B" w:rsidRDefault="00580B4B" w:rsidP="00580B4B">
      <w:pPr>
        <w:tabs>
          <w:tab w:val="left" w:pos="7088"/>
        </w:tabs>
        <w:ind w:firstLine="426"/>
        <w:jc w:val="center"/>
        <w:rPr>
          <w:rFonts w:asciiTheme="majorHAnsi" w:hAnsiTheme="majorHAnsi" w:cstheme="majorHAnsi"/>
          <w:b/>
          <w:sz w:val="22"/>
          <w:szCs w:val="22"/>
          <w:lang w:val="fr-CA"/>
        </w:rPr>
      </w:pPr>
      <w:r>
        <w:rPr>
          <w:rFonts w:asciiTheme="majorHAnsi" w:hAnsiTheme="majorHAnsi" w:cstheme="majorHAnsi"/>
          <w:b/>
          <w:sz w:val="22"/>
          <w:szCs w:val="22"/>
          <w:lang w:val="fr-CA"/>
        </w:rPr>
        <w:t xml:space="preserve">                                                                                   </w:t>
      </w:r>
      <w:r w:rsidR="002A4F79">
        <w:rPr>
          <w:rFonts w:asciiTheme="majorHAnsi" w:hAnsiTheme="majorHAnsi" w:cstheme="majorHAnsi"/>
          <w:b/>
          <w:sz w:val="22"/>
          <w:szCs w:val="22"/>
          <w:lang w:val="fr-CA"/>
        </w:rPr>
        <w:t xml:space="preserve"> </w:t>
      </w:r>
      <w:r w:rsidR="00764870">
        <w:rPr>
          <w:rFonts w:asciiTheme="majorHAnsi" w:hAnsiTheme="majorHAnsi" w:cstheme="majorHAnsi"/>
          <w:b/>
          <w:sz w:val="22"/>
          <w:szCs w:val="22"/>
          <w:lang w:val="fr-CA"/>
        </w:rPr>
        <w:t>18 décembre</w:t>
      </w:r>
      <w:r w:rsidRPr="00580B4B">
        <w:rPr>
          <w:rFonts w:asciiTheme="majorHAnsi" w:hAnsiTheme="majorHAnsi" w:cstheme="majorHAnsi"/>
          <w:b/>
          <w:sz w:val="22"/>
          <w:szCs w:val="22"/>
          <w:lang w:val="fr-CA"/>
        </w:rPr>
        <w:t xml:space="preserve"> 2017</w:t>
      </w:r>
    </w:p>
    <w:p w:rsidR="00580B4B" w:rsidRDefault="00957996" w:rsidP="00580B4B">
      <w:pPr>
        <w:rPr>
          <w:b/>
          <w:sz w:val="32"/>
          <w:szCs w:val="32"/>
          <w:lang w:val="fr-CA"/>
        </w:rPr>
      </w:pPr>
      <w:r>
        <w:rPr>
          <w:b/>
          <w:sz w:val="32"/>
          <w:szCs w:val="32"/>
          <w:lang w:val="fr-CA"/>
        </w:rPr>
        <w:t>Café-discussion de Partage au M</w:t>
      </w:r>
      <w:r w:rsidR="00580B4B">
        <w:rPr>
          <w:b/>
          <w:sz w:val="32"/>
          <w:szCs w:val="32"/>
          <w:lang w:val="fr-CA"/>
        </w:rPr>
        <w:t>asculin</w:t>
      </w:r>
    </w:p>
    <w:p w:rsidR="004200EB" w:rsidRPr="004200EB" w:rsidRDefault="004200EB" w:rsidP="004200EB">
      <w:pPr>
        <w:spacing w:after="160" w:line="259" w:lineRule="auto"/>
        <w:rPr>
          <w:rFonts w:ascii="Calibri" w:eastAsia="Calibri" w:hAnsi="Calibri" w:cs="Times New Roman"/>
          <w:b/>
          <w:sz w:val="32"/>
          <w:szCs w:val="32"/>
          <w:lang w:val="fr-CA" w:eastAsia="en-US"/>
        </w:rPr>
      </w:pPr>
    </w:p>
    <w:p w:rsidR="004200EB" w:rsidRPr="004200EB" w:rsidRDefault="00764870" w:rsidP="004200EB">
      <w:pPr>
        <w:spacing w:after="160" w:line="259" w:lineRule="auto"/>
        <w:jc w:val="center"/>
        <w:rPr>
          <w:rFonts w:ascii="Calibri" w:eastAsia="Calibri" w:hAnsi="Calibri" w:cs="Times New Roman"/>
          <w:b/>
          <w:sz w:val="32"/>
          <w:szCs w:val="32"/>
          <w:lang w:val="fr-CA" w:eastAsia="en-US"/>
        </w:rPr>
      </w:pPr>
      <w:r>
        <w:rPr>
          <w:rFonts w:ascii="Calibri" w:eastAsia="Calibri" w:hAnsi="Calibri" w:cs="Times New Roman"/>
          <w:b/>
          <w:sz w:val="32"/>
          <w:szCs w:val="32"/>
          <w:lang w:val="fr-CA" w:eastAsia="en-US"/>
        </w:rPr>
        <w:t>Le rejet</w:t>
      </w:r>
      <w:r w:rsidR="004200EB">
        <w:rPr>
          <w:rFonts w:ascii="Calibri" w:eastAsia="Calibri" w:hAnsi="Calibri" w:cs="Times New Roman"/>
          <w:b/>
          <w:sz w:val="32"/>
          <w:szCs w:val="32"/>
          <w:lang w:val="fr-CA" w:eastAsia="en-US"/>
        </w:rPr>
        <w:t xml:space="preserve"> </w:t>
      </w:r>
    </w:p>
    <w:p w:rsidR="004200EB" w:rsidRPr="004200EB" w:rsidRDefault="004200EB" w:rsidP="004200EB">
      <w:pPr>
        <w:spacing w:after="160" w:line="259" w:lineRule="auto"/>
        <w:jc w:val="center"/>
        <w:rPr>
          <w:rFonts w:ascii="Calibri" w:eastAsia="Calibri" w:hAnsi="Calibri" w:cs="Times New Roman"/>
          <w:lang w:val="fr-CA" w:eastAsia="en-US"/>
        </w:rPr>
      </w:pPr>
      <w:r w:rsidRPr="004200EB">
        <w:rPr>
          <w:rFonts w:ascii="Calibri" w:eastAsia="Calibri" w:hAnsi="Calibri" w:cs="Times New Roman"/>
          <w:lang w:val="fr-CA" w:eastAsia="en-US"/>
        </w:rPr>
        <w:t>Le prochain café-discussion de Partage au Masculin aura lieu</w:t>
      </w:r>
    </w:p>
    <w:p w:rsidR="004200EB" w:rsidRPr="004200EB" w:rsidRDefault="004200EB" w:rsidP="004200EB">
      <w:pPr>
        <w:spacing w:after="160" w:line="259" w:lineRule="auto"/>
        <w:jc w:val="center"/>
        <w:rPr>
          <w:rFonts w:ascii="Calibri" w:eastAsia="Calibri" w:hAnsi="Calibri" w:cs="Times New Roman"/>
          <w:b/>
          <w:lang w:val="fr-CA" w:eastAsia="en-US"/>
        </w:rPr>
      </w:pPr>
      <w:proofErr w:type="gramStart"/>
      <w:r w:rsidRPr="004200EB">
        <w:rPr>
          <w:rFonts w:ascii="Calibri" w:eastAsia="Calibri" w:hAnsi="Calibri" w:cs="Times New Roman"/>
          <w:lang w:val="fr-CA" w:eastAsia="en-US"/>
        </w:rPr>
        <w:t>le</w:t>
      </w:r>
      <w:proofErr w:type="gramEnd"/>
      <w:r w:rsidRPr="004200EB">
        <w:rPr>
          <w:rFonts w:ascii="Calibri" w:eastAsia="Calibri" w:hAnsi="Calibri" w:cs="Times New Roman"/>
          <w:lang w:val="fr-CA" w:eastAsia="en-US"/>
        </w:rPr>
        <w:t xml:space="preserve"> </w:t>
      </w:r>
      <w:r w:rsidR="00764870">
        <w:rPr>
          <w:rFonts w:ascii="Calibri" w:eastAsia="Calibri" w:hAnsi="Calibri" w:cs="Times New Roman"/>
          <w:b/>
          <w:lang w:val="fr-CA" w:eastAsia="en-US"/>
        </w:rPr>
        <w:t>jeudi 4 janvier 2018</w:t>
      </w:r>
      <w:r w:rsidRPr="004200EB">
        <w:rPr>
          <w:rFonts w:ascii="Calibri" w:eastAsia="Calibri" w:hAnsi="Calibri" w:cs="Times New Roman"/>
          <w:b/>
          <w:lang w:val="fr-CA" w:eastAsia="en-US"/>
        </w:rPr>
        <w:t xml:space="preserve"> à 19 heures,</w:t>
      </w:r>
    </w:p>
    <w:p w:rsidR="004200EB" w:rsidRPr="004200EB" w:rsidRDefault="004200EB" w:rsidP="004200EB">
      <w:pPr>
        <w:spacing w:after="160" w:line="259" w:lineRule="auto"/>
        <w:jc w:val="center"/>
        <w:rPr>
          <w:rFonts w:ascii="Calibri" w:eastAsia="Calibri" w:hAnsi="Calibri" w:cs="Times New Roman"/>
          <w:b/>
          <w:lang w:val="fr-CA" w:eastAsia="en-US"/>
        </w:rPr>
      </w:pPr>
      <w:proofErr w:type="gramStart"/>
      <w:r w:rsidRPr="004200EB">
        <w:rPr>
          <w:rFonts w:ascii="Calibri" w:eastAsia="Calibri" w:hAnsi="Calibri" w:cs="Times New Roman"/>
          <w:lang w:val="fr-CA" w:eastAsia="en-US"/>
        </w:rPr>
        <w:t>au</w:t>
      </w:r>
      <w:proofErr w:type="gramEnd"/>
      <w:r w:rsidRPr="004200EB">
        <w:rPr>
          <w:rFonts w:ascii="Calibri" w:eastAsia="Calibri" w:hAnsi="Calibri" w:cs="Times New Roman"/>
          <w:lang w:val="fr-CA" w:eastAsia="en-US"/>
        </w:rPr>
        <w:t xml:space="preserve"> </w:t>
      </w:r>
      <w:r w:rsidRPr="004200EB">
        <w:rPr>
          <w:rFonts w:ascii="Calibri" w:eastAsia="Calibri" w:hAnsi="Calibri" w:cs="Times New Roman"/>
          <w:b/>
          <w:lang w:val="fr-CA" w:eastAsia="en-US"/>
        </w:rPr>
        <w:t>CLSC de Saint-Jean-Port-Joli</w:t>
      </w:r>
      <w:r>
        <w:rPr>
          <w:rFonts w:ascii="Calibri" w:eastAsia="Calibri" w:hAnsi="Calibri" w:cs="Times New Roman"/>
          <w:b/>
          <w:lang w:val="fr-CA" w:eastAsia="en-US"/>
        </w:rPr>
        <w:t>,</w:t>
      </w:r>
      <w:r w:rsidRPr="004200EB">
        <w:rPr>
          <w:rFonts w:ascii="Calibri" w:eastAsia="Calibri" w:hAnsi="Calibri" w:cs="Times New Roman"/>
          <w:b/>
          <w:lang w:val="fr-CA" w:eastAsia="en-US"/>
        </w:rPr>
        <w:t xml:space="preserve"> local de la bibliothèque</w:t>
      </w:r>
    </w:p>
    <w:p w:rsidR="004200EB" w:rsidRPr="00764870" w:rsidRDefault="004200EB" w:rsidP="004200EB">
      <w:pPr>
        <w:spacing w:after="160"/>
        <w:ind w:left="284" w:right="685" w:firstLine="142"/>
        <w:jc w:val="both"/>
        <w:rPr>
          <w:rFonts w:ascii="Calibri" w:eastAsia="Calibri" w:hAnsi="Calibri" w:cs="Times New Roman"/>
          <w:lang w:val="fr-CA" w:eastAsia="en-US"/>
        </w:rPr>
      </w:pPr>
      <w:r w:rsidRPr="00764870">
        <w:rPr>
          <w:rFonts w:ascii="Calibri" w:eastAsia="Calibri" w:hAnsi="Calibri" w:cs="Times New Roman"/>
          <w:lang w:val="fr-CA" w:eastAsia="en-US"/>
        </w:rPr>
        <w:t>Les</w:t>
      </w:r>
      <w:r w:rsidRPr="004200EB">
        <w:rPr>
          <w:rFonts w:ascii="Calibri" w:eastAsia="Calibri" w:hAnsi="Calibri" w:cs="Times New Roman"/>
          <w:b/>
          <w:lang w:val="fr-CA" w:eastAsia="en-US"/>
        </w:rPr>
        <w:t xml:space="preserve"> </w:t>
      </w:r>
      <w:r w:rsidRPr="00764870">
        <w:rPr>
          <w:rFonts w:ascii="Calibri" w:eastAsia="Calibri" w:hAnsi="Calibri" w:cs="Times New Roman"/>
          <w:lang w:val="fr-CA" w:eastAsia="en-US"/>
        </w:rPr>
        <w:t>participants seront invités à réfl</w:t>
      </w:r>
      <w:r w:rsidR="00764870" w:rsidRPr="00764870">
        <w:rPr>
          <w:rFonts w:ascii="Calibri" w:eastAsia="Calibri" w:hAnsi="Calibri" w:cs="Times New Roman"/>
          <w:lang w:val="fr-CA" w:eastAsia="en-US"/>
        </w:rPr>
        <w:t>échir sur la notion de</w:t>
      </w:r>
      <w:r w:rsidR="00764870">
        <w:rPr>
          <w:rFonts w:ascii="Calibri" w:eastAsia="Calibri" w:hAnsi="Calibri" w:cs="Times New Roman"/>
          <w:b/>
          <w:lang w:val="fr-CA" w:eastAsia="en-US"/>
        </w:rPr>
        <w:t xml:space="preserve"> rejet. </w:t>
      </w:r>
      <w:r w:rsidR="00764870">
        <w:rPr>
          <w:rFonts w:ascii="Calibri" w:eastAsia="Calibri" w:hAnsi="Calibri" w:cs="Times New Roman"/>
          <w:lang w:val="fr-CA" w:eastAsia="en-US"/>
        </w:rPr>
        <w:t>Quels sont les sortes de rejets ?</w:t>
      </w:r>
    </w:p>
    <w:p w:rsidR="004200EB" w:rsidRPr="00F267B7" w:rsidRDefault="00B4254A" w:rsidP="004200EB">
      <w:pPr>
        <w:spacing w:after="160" w:line="259" w:lineRule="auto"/>
        <w:ind w:left="284" w:right="685" w:firstLine="142"/>
        <w:jc w:val="both"/>
        <w:rPr>
          <w:rFonts w:ascii="Calibri" w:eastAsia="Calibri" w:hAnsi="Calibri" w:cs="Times New Roman"/>
          <w:b/>
          <w:lang w:val="fr-CA" w:eastAsia="en-US"/>
        </w:rPr>
      </w:pPr>
      <w:r>
        <w:rPr>
          <w:rFonts w:ascii="Calibri" w:eastAsia="Calibri" w:hAnsi="Calibri" w:cs="Times New Roman"/>
          <w:lang w:val="fr-CA" w:eastAsia="en-US"/>
        </w:rPr>
        <w:t>Dans son liv</w:t>
      </w:r>
      <w:r w:rsidR="00957996">
        <w:rPr>
          <w:rFonts w:ascii="Calibri" w:eastAsia="Calibri" w:hAnsi="Calibri" w:cs="Times New Roman"/>
          <w:lang w:val="fr-CA" w:eastAsia="en-US"/>
        </w:rPr>
        <w:t xml:space="preserve">re, Lise </w:t>
      </w:r>
      <w:proofErr w:type="spellStart"/>
      <w:r w:rsidR="00957996">
        <w:rPr>
          <w:rFonts w:ascii="Calibri" w:eastAsia="Calibri" w:hAnsi="Calibri" w:cs="Times New Roman"/>
          <w:lang w:val="fr-CA" w:eastAsia="en-US"/>
        </w:rPr>
        <w:t>Bourbeau</w:t>
      </w:r>
      <w:proofErr w:type="spellEnd"/>
      <w:r w:rsidR="00957996">
        <w:rPr>
          <w:rFonts w:ascii="Calibri" w:eastAsia="Calibri" w:hAnsi="Calibri" w:cs="Times New Roman"/>
          <w:lang w:val="fr-CA" w:eastAsia="en-US"/>
        </w:rPr>
        <w:t xml:space="preserve"> précise que "</w:t>
      </w:r>
      <w:r>
        <w:rPr>
          <w:rFonts w:ascii="Calibri" w:eastAsia="Calibri" w:hAnsi="Calibri" w:cs="Times New Roman"/>
          <w:lang w:val="fr-CA" w:eastAsia="en-US"/>
        </w:rPr>
        <w:t xml:space="preserve">Le parent du même sexe a pour </w:t>
      </w:r>
      <w:r w:rsidRPr="00F267B7">
        <w:rPr>
          <w:rFonts w:ascii="Calibri" w:eastAsia="Calibri" w:hAnsi="Calibri" w:cs="Times New Roman"/>
          <w:b/>
          <w:lang w:val="fr-CA" w:eastAsia="en-US"/>
        </w:rPr>
        <w:t>rôle de nous</w:t>
      </w:r>
      <w:r>
        <w:rPr>
          <w:rFonts w:ascii="Calibri" w:eastAsia="Calibri" w:hAnsi="Calibri" w:cs="Times New Roman"/>
          <w:lang w:val="fr-CA" w:eastAsia="en-US"/>
        </w:rPr>
        <w:t xml:space="preserve"> </w:t>
      </w:r>
      <w:r w:rsidRPr="00F267B7">
        <w:rPr>
          <w:rFonts w:ascii="Calibri" w:eastAsia="Calibri" w:hAnsi="Calibri" w:cs="Times New Roman"/>
          <w:b/>
          <w:lang w:val="fr-CA" w:eastAsia="en-US"/>
        </w:rPr>
        <w:t>apprendre à aimer, à nous aimer et à donner de l'amour</w:t>
      </w:r>
      <w:r>
        <w:rPr>
          <w:rFonts w:ascii="Calibri" w:eastAsia="Calibri" w:hAnsi="Calibri" w:cs="Times New Roman"/>
          <w:lang w:val="fr-CA" w:eastAsia="en-US"/>
        </w:rPr>
        <w:t xml:space="preserve">. Le parent du sexe opposé </w:t>
      </w:r>
      <w:r w:rsidRPr="00F267B7">
        <w:rPr>
          <w:rFonts w:ascii="Calibri" w:eastAsia="Calibri" w:hAnsi="Calibri" w:cs="Times New Roman"/>
          <w:b/>
          <w:lang w:val="fr-CA" w:eastAsia="en-US"/>
        </w:rPr>
        <w:t>nous apprend à nous laisser aimer et à recevoir de l'amour ".</w:t>
      </w:r>
    </w:p>
    <w:p w:rsidR="00AE130C" w:rsidRPr="00F267B7" w:rsidRDefault="00B4254A" w:rsidP="004200EB">
      <w:pPr>
        <w:spacing w:after="160" w:line="259" w:lineRule="auto"/>
        <w:ind w:left="284" w:right="685" w:firstLine="142"/>
        <w:jc w:val="both"/>
        <w:rPr>
          <w:rFonts w:ascii="Calibri" w:eastAsia="Calibri" w:hAnsi="Calibri" w:cs="Times New Roman"/>
          <w:lang w:val="fr-CA" w:eastAsia="en-US"/>
        </w:rPr>
      </w:pPr>
      <w:r>
        <w:rPr>
          <w:rFonts w:ascii="Calibri" w:eastAsia="Calibri" w:hAnsi="Calibri" w:cs="Times New Roman"/>
          <w:lang w:val="fr-CA" w:eastAsia="en-US"/>
        </w:rPr>
        <w:t>Au cours de cette soirée, nous regarderons le mode relationnel du fuyant, ses peurs et les obstacles</w:t>
      </w:r>
      <w:r w:rsidR="00AE130C">
        <w:rPr>
          <w:rFonts w:ascii="Calibri" w:eastAsia="Calibri" w:hAnsi="Calibri" w:cs="Times New Roman"/>
          <w:lang w:val="fr-CA" w:eastAsia="en-US"/>
        </w:rPr>
        <w:t xml:space="preserve"> à sa guérison. Nous verrons également comment guérir la blessure du rejet.</w:t>
      </w:r>
      <w:r w:rsidR="00C66967">
        <w:rPr>
          <w:rFonts w:ascii="Calibri" w:eastAsia="Calibri" w:hAnsi="Calibri" w:cs="Times New Roman"/>
          <w:lang w:val="fr-CA" w:eastAsia="en-US"/>
        </w:rPr>
        <w:t xml:space="preserve"> </w:t>
      </w:r>
      <w:r w:rsidR="00AE130C">
        <w:rPr>
          <w:rFonts w:ascii="Calibri" w:eastAsia="Calibri" w:hAnsi="Calibri" w:cs="Times New Roman"/>
          <w:lang w:val="fr-CA" w:eastAsia="en-US"/>
        </w:rPr>
        <w:t xml:space="preserve">Mme Lise Bolduc nous proposera </w:t>
      </w:r>
      <w:r w:rsidR="00AE130C" w:rsidRPr="00F267B7">
        <w:rPr>
          <w:rFonts w:ascii="Calibri" w:eastAsia="Calibri" w:hAnsi="Calibri" w:cs="Times New Roman"/>
          <w:b/>
          <w:lang w:val="fr-CA" w:eastAsia="en-US"/>
        </w:rPr>
        <w:t>7 moyens pour nous libérer de la blessure du rejet.</w:t>
      </w:r>
    </w:p>
    <w:p w:rsidR="004200EB" w:rsidRPr="004200EB" w:rsidRDefault="00AE130C" w:rsidP="0066365A">
      <w:pPr>
        <w:spacing w:after="160" w:line="259" w:lineRule="auto"/>
        <w:ind w:left="284" w:right="685" w:firstLine="142"/>
        <w:jc w:val="both"/>
        <w:rPr>
          <w:rFonts w:ascii="Calibri" w:eastAsia="Calibri" w:hAnsi="Calibri" w:cs="Times New Roman"/>
          <w:lang w:val="fr-CA" w:eastAsia="en-US"/>
        </w:rPr>
      </w:pPr>
      <w:r>
        <w:rPr>
          <w:rFonts w:ascii="Calibri" w:eastAsia="Calibri" w:hAnsi="Calibri" w:cs="Times New Roman"/>
          <w:lang w:val="fr-CA" w:eastAsia="en-US"/>
        </w:rPr>
        <w:t>Ce sera l'occasion pour les participants de nous faire part de certaines expériences de rejets qu'ils ont vécues dans leur enfance ou dans leur âge adulte et de nous dire comment ils ont réussi à surmonter ces expériences ou à en diminuer les effets.</w:t>
      </w:r>
      <w:r w:rsidR="004200EB" w:rsidRPr="004200EB">
        <w:rPr>
          <w:rFonts w:ascii="Calibri" w:eastAsia="Calibri" w:hAnsi="Calibri" w:cs="Times New Roman"/>
          <w:lang w:val="fr-CA" w:eastAsia="en-US"/>
        </w:rPr>
        <w:t xml:space="preserve"> </w:t>
      </w:r>
    </w:p>
    <w:p w:rsidR="004200EB" w:rsidRPr="004200EB" w:rsidRDefault="004200EB" w:rsidP="004200EB">
      <w:pPr>
        <w:spacing w:after="160" w:line="259" w:lineRule="auto"/>
        <w:ind w:left="284" w:right="685" w:firstLine="142"/>
        <w:jc w:val="both"/>
        <w:rPr>
          <w:rFonts w:ascii="Calibri" w:eastAsia="Calibri" w:hAnsi="Calibri" w:cs="Times New Roman"/>
          <w:lang w:val="fr-CA" w:eastAsia="en-US"/>
        </w:rPr>
      </w:pPr>
      <w:r w:rsidRPr="004200EB">
        <w:rPr>
          <w:rFonts w:ascii="Calibri" w:eastAsia="Calibri" w:hAnsi="Calibri" w:cs="Times New Roman"/>
          <w:lang w:val="fr-CA" w:eastAsia="en-US"/>
        </w:rPr>
        <w:t>Animé</w:t>
      </w:r>
      <w:r>
        <w:rPr>
          <w:rFonts w:ascii="Calibri" w:eastAsia="Calibri" w:hAnsi="Calibri" w:cs="Times New Roman"/>
          <w:lang w:val="fr-CA" w:eastAsia="en-US"/>
        </w:rPr>
        <w:t>e</w:t>
      </w:r>
      <w:r w:rsidRPr="004200EB">
        <w:rPr>
          <w:rFonts w:ascii="Calibri" w:eastAsia="Calibri" w:hAnsi="Calibri" w:cs="Times New Roman"/>
          <w:lang w:val="fr-CA" w:eastAsia="en-US"/>
        </w:rPr>
        <w:t xml:space="preserve"> par monsieur Jean-Louis Gosselin, cette activité gratuite est offerte à tous les hommes de la région qui ont le goût d'échanger entre eux dans une atmosphère cordiale et en toute confidentialité.</w:t>
      </w:r>
    </w:p>
    <w:p w:rsidR="004200EB" w:rsidRPr="004200EB" w:rsidRDefault="004200EB" w:rsidP="004200EB">
      <w:pPr>
        <w:spacing w:after="160" w:line="259" w:lineRule="auto"/>
        <w:jc w:val="center"/>
        <w:rPr>
          <w:rFonts w:ascii="Calibri" w:eastAsia="Calibri" w:hAnsi="Calibri" w:cs="Times New Roman"/>
          <w:b/>
          <w:lang w:val="fr-CA" w:eastAsia="en-US"/>
        </w:rPr>
      </w:pPr>
    </w:p>
    <w:p w:rsidR="004200EB" w:rsidRPr="004200EB" w:rsidRDefault="004200EB" w:rsidP="004200EB">
      <w:pPr>
        <w:spacing w:after="160" w:line="259" w:lineRule="auto"/>
        <w:jc w:val="center"/>
        <w:rPr>
          <w:rFonts w:ascii="Calibri" w:eastAsia="Calibri" w:hAnsi="Calibri" w:cs="Times New Roman"/>
          <w:b/>
          <w:lang w:val="fr-CA" w:eastAsia="en-US"/>
        </w:rPr>
      </w:pPr>
      <w:r w:rsidRPr="004200EB">
        <w:rPr>
          <w:rFonts w:ascii="Calibri" w:eastAsia="Calibri" w:hAnsi="Calibri" w:cs="Times New Roman"/>
          <w:b/>
          <w:lang w:val="fr-CA" w:eastAsia="en-US"/>
        </w:rPr>
        <w:t>Pour information 1-866-466-6379</w:t>
      </w:r>
    </w:p>
    <w:p w:rsidR="002A4F79" w:rsidRPr="00DB24A0" w:rsidRDefault="002A4F79" w:rsidP="002A4F79">
      <w:pPr>
        <w:jc w:val="both"/>
        <w:rPr>
          <w:rFonts w:ascii="Arial" w:hAnsi="Arial"/>
          <w:sz w:val="22"/>
          <w:szCs w:val="22"/>
          <w:lang w:val="fr-CA"/>
        </w:rPr>
      </w:pPr>
      <w:r w:rsidRPr="00DB24A0">
        <w:rPr>
          <w:rFonts w:ascii="Arial" w:hAnsi="Arial"/>
          <w:sz w:val="22"/>
          <w:szCs w:val="22"/>
          <w:lang w:val="fr-CA"/>
        </w:rPr>
        <w:t>Source: Guy Dubé   1 866 466-6379</w:t>
      </w:r>
    </w:p>
    <w:p w:rsidR="00580B4B" w:rsidRPr="00580B4B" w:rsidRDefault="00580B4B" w:rsidP="00580B4B">
      <w:pPr>
        <w:ind w:left="567" w:right="827"/>
        <w:jc w:val="center"/>
        <w:rPr>
          <w:lang w:val="fr-CA"/>
        </w:rPr>
      </w:pPr>
    </w:p>
    <w:p w:rsidR="009E292C" w:rsidRPr="00F824A5" w:rsidRDefault="009E292C" w:rsidP="002A4F79">
      <w:pPr>
        <w:ind w:right="276"/>
        <w:rPr>
          <w:lang w:val="fr-CA"/>
        </w:rPr>
      </w:pPr>
    </w:p>
    <w:sectPr w:rsidR="009E292C" w:rsidRPr="00F824A5" w:rsidSect="003A0990">
      <w:headerReference w:type="default" r:id="rId8"/>
      <w:footerReference w:type="even" r:id="rId9"/>
      <w:footerReference w:type="default" r:id="rId10"/>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A9" w:rsidRDefault="000046A9" w:rsidP="00D92005">
      <w:r>
        <w:separator/>
      </w:r>
    </w:p>
  </w:endnote>
  <w:endnote w:type="continuationSeparator" w:id="0">
    <w:p w:rsidR="000046A9" w:rsidRDefault="000046A9"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9E292C" w:rsidRDefault="000046A9">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A9" w:rsidRDefault="000046A9" w:rsidP="00D92005">
      <w:r>
        <w:separator/>
      </w:r>
    </w:p>
  </w:footnote>
  <w:footnote w:type="continuationSeparator" w:id="0">
    <w:p w:rsidR="000046A9" w:rsidRDefault="000046A9"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F0" w:rsidRDefault="00AE7FF0" w:rsidP="00A979B4">
    <w:pPr>
      <w:pStyle w:val="En-tte"/>
    </w:pPr>
  </w:p>
  <w:p w:rsidR="00000542" w:rsidRDefault="00000542" w:rsidP="00A979B4">
    <w:pPr>
      <w:pStyle w:val="En-tte"/>
    </w:pPr>
    <w:r>
      <w:rPr>
        <w:noProof/>
        <w:lang w:val="fr-CA" w:eastAsia="fr-CA"/>
      </w:rPr>
      <w:drawing>
        <wp:inline distT="0" distB="0" distL="0" distR="0">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01A8493D"/>
    <w:multiLevelType w:val="hybridMultilevel"/>
    <w:tmpl w:val="7140274C"/>
    <w:lvl w:ilvl="0" w:tplc="0C0C0001">
      <w:start w:val="1"/>
      <w:numFmt w:val="bullet"/>
      <w:lvlText w:val=""/>
      <w:lvlJc w:val="left"/>
      <w:pPr>
        <w:ind w:left="2062"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3" w15:restartNumberingAfterBreak="0">
    <w:nsid w:val="130604EA"/>
    <w:multiLevelType w:val="hybridMultilevel"/>
    <w:tmpl w:val="63D8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213EA3"/>
    <w:multiLevelType w:val="hybridMultilevel"/>
    <w:tmpl w:val="87508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BD75BA"/>
    <w:multiLevelType w:val="hybridMultilevel"/>
    <w:tmpl w:val="5644EB42"/>
    <w:lvl w:ilvl="0" w:tplc="0C0C0001">
      <w:start w:val="1"/>
      <w:numFmt w:val="bullet"/>
      <w:lvlText w:val=""/>
      <w:lvlJc w:val="left"/>
      <w:pPr>
        <w:ind w:left="1155"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7" w15:restartNumberingAfterBreak="0">
    <w:nsid w:val="39E07CE6"/>
    <w:multiLevelType w:val="hybridMultilevel"/>
    <w:tmpl w:val="141E25D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4A6726C8"/>
    <w:multiLevelType w:val="hybridMultilevel"/>
    <w:tmpl w:val="E5C2CAA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9" w15:restartNumberingAfterBreak="0">
    <w:nsid w:val="51E63684"/>
    <w:multiLevelType w:val="hybridMultilevel"/>
    <w:tmpl w:val="48FA2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EB64F79"/>
    <w:multiLevelType w:val="hybridMultilevel"/>
    <w:tmpl w:val="F5E877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0"/>
  </w:num>
  <w:num w:numId="5">
    <w:abstractNumId w:val="11"/>
  </w:num>
  <w:num w:numId="6">
    <w:abstractNumId w:val="2"/>
  </w:num>
  <w:num w:numId="7">
    <w:abstractNumId w:val="8"/>
  </w:num>
  <w:num w:numId="8">
    <w:abstractNumId w:val="7"/>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046A9"/>
    <w:rsid w:val="0003653A"/>
    <w:rsid w:val="00126976"/>
    <w:rsid w:val="001A68D8"/>
    <w:rsid w:val="001C5103"/>
    <w:rsid w:val="001D3925"/>
    <w:rsid w:val="001F7B28"/>
    <w:rsid w:val="00213083"/>
    <w:rsid w:val="002A4F79"/>
    <w:rsid w:val="002B3E24"/>
    <w:rsid w:val="002F2523"/>
    <w:rsid w:val="00314DD2"/>
    <w:rsid w:val="00391924"/>
    <w:rsid w:val="003A0990"/>
    <w:rsid w:val="003B2E9C"/>
    <w:rsid w:val="003B350E"/>
    <w:rsid w:val="003D612B"/>
    <w:rsid w:val="004200EB"/>
    <w:rsid w:val="00440E90"/>
    <w:rsid w:val="00445952"/>
    <w:rsid w:val="00516FDE"/>
    <w:rsid w:val="005221D4"/>
    <w:rsid w:val="00541847"/>
    <w:rsid w:val="00552458"/>
    <w:rsid w:val="005744E7"/>
    <w:rsid w:val="00580B4B"/>
    <w:rsid w:val="005B7853"/>
    <w:rsid w:val="0060362A"/>
    <w:rsid w:val="00603A5B"/>
    <w:rsid w:val="006544B2"/>
    <w:rsid w:val="0066365A"/>
    <w:rsid w:val="0067706B"/>
    <w:rsid w:val="006771D6"/>
    <w:rsid w:val="0068369E"/>
    <w:rsid w:val="007112C5"/>
    <w:rsid w:val="00764870"/>
    <w:rsid w:val="008733B1"/>
    <w:rsid w:val="008930AF"/>
    <w:rsid w:val="00953636"/>
    <w:rsid w:val="00957996"/>
    <w:rsid w:val="009C2A62"/>
    <w:rsid w:val="009C53D1"/>
    <w:rsid w:val="009E292C"/>
    <w:rsid w:val="009F2752"/>
    <w:rsid w:val="00A02FC7"/>
    <w:rsid w:val="00A36A50"/>
    <w:rsid w:val="00A40539"/>
    <w:rsid w:val="00A47DFD"/>
    <w:rsid w:val="00A66F5E"/>
    <w:rsid w:val="00A979B4"/>
    <w:rsid w:val="00AB3FD2"/>
    <w:rsid w:val="00AB4BD4"/>
    <w:rsid w:val="00AC01DA"/>
    <w:rsid w:val="00AC61B8"/>
    <w:rsid w:val="00AE130C"/>
    <w:rsid w:val="00AE7FF0"/>
    <w:rsid w:val="00AF79FD"/>
    <w:rsid w:val="00B4254A"/>
    <w:rsid w:val="00B4637D"/>
    <w:rsid w:val="00B5053B"/>
    <w:rsid w:val="00BD2C1D"/>
    <w:rsid w:val="00C13255"/>
    <w:rsid w:val="00C225C9"/>
    <w:rsid w:val="00C66967"/>
    <w:rsid w:val="00C84F3F"/>
    <w:rsid w:val="00C97BFD"/>
    <w:rsid w:val="00CB7B74"/>
    <w:rsid w:val="00CC7D0E"/>
    <w:rsid w:val="00CE3091"/>
    <w:rsid w:val="00D336D8"/>
    <w:rsid w:val="00D36C49"/>
    <w:rsid w:val="00D44333"/>
    <w:rsid w:val="00D92005"/>
    <w:rsid w:val="00DB2619"/>
    <w:rsid w:val="00E007B2"/>
    <w:rsid w:val="00E3632E"/>
    <w:rsid w:val="00F267B7"/>
    <w:rsid w:val="00F30786"/>
    <w:rsid w:val="00F501D7"/>
    <w:rsid w:val="00F54C85"/>
    <w:rsid w:val="00F77E9A"/>
    <w:rsid w:val="00F824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D62DD97-EFEE-44BE-A5BE-97BAFAAE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A60B2"/>
    <w:rsid w:val="0004793A"/>
    <w:rsid w:val="00167634"/>
    <w:rsid w:val="001F6B16"/>
    <w:rsid w:val="0020241C"/>
    <w:rsid w:val="002212F0"/>
    <w:rsid w:val="00254CA0"/>
    <w:rsid w:val="002F7B48"/>
    <w:rsid w:val="003C4F25"/>
    <w:rsid w:val="004A12BB"/>
    <w:rsid w:val="00542CD8"/>
    <w:rsid w:val="00571C1C"/>
    <w:rsid w:val="006A4DF2"/>
    <w:rsid w:val="007A60B2"/>
    <w:rsid w:val="00905DFB"/>
    <w:rsid w:val="009639E1"/>
    <w:rsid w:val="00967792"/>
    <w:rsid w:val="009E2583"/>
    <w:rsid w:val="009F78FE"/>
    <w:rsid w:val="00B2332F"/>
    <w:rsid w:val="00B551DE"/>
    <w:rsid w:val="00BA5BDF"/>
    <w:rsid w:val="00C56D5E"/>
    <w:rsid w:val="00D21DE7"/>
    <w:rsid w:val="00D30FCC"/>
    <w:rsid w:val="00D906EC"/>
    <w:rsid w:val="00E10F3F"/>
    <w:rsid w:val="00F238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7761-2E29-4F71-8178-0298E81C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1242</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911secour</dc:creator>
  <cp:lastModifiedBy>Partage Masculin</cp:lastModifiedBy>
  <cp:revision>2</cp:revision>
  <cp:lastPrinted>2017-10-24T19:20:00Z</cp:lastPrinted>
  <dcterms:created xsi:type="dcterms:W3CDTF">2017-12-21T13:49:00Z</dcterms:created>
  <dcterms:modified xsi:type="dcterms:W3CDTF">2017-12-21T13:49:00Z</dcterms:modified>
</cp:coreProperties>
</file>