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A3F2" w14:textId="39C0BC60" w:rsidR="005F71C0" w:rsidRDefault="005F71C0" w:rsidP="00205A06">
      <w:pPr>
        <w:tabs>
          <w:tab w:val="left" w:pos="0"/>
          <w:tab w:val="left" w:pos="5850"/>
        </w:tabs>
        <w:suppressAutoHyphens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bookmarkStart w:id="0" w:name="_GoBack"/>
      <w:bookmarkEnd w:id="0"/>
      <w:r w:rsidRPr="00550B8B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COMMUNIQUÉ DE PRESSE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ab/>
        <w:t xml:space="preserve">          </w:t>
      </w:r>
      <w:r w:rsidR="00A255EA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Thetford Mines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, </w:t>
      </w:r>
      <w:r w:rsidR="00FD3046"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>15 mai</w:t>
      </w:r>
      <w:r>
        <w:rPr>
          <w:rFonts w:asciiTheme="majorHAnsi" w:eastAsia="Times New Roman" w:hAnsiTheme="majorHAnsi" w:cs="Times New Roman"/>
          <w:b/>
          <w:sz w:val="28"/>
          <w:szCs w:val="20"/>
          <w:lang w:val="fr-CA" w:eastAsia="ar-SA"/>
        </w:rPr>
        <w:t xml:space="preserve"> 2018</w:t>
      </w:r>
    </w:p>
    <w:p w14:paraId="174B4FBC" w14:textId="77777777" w:rsidR="005F71C0" w:rsidRDefault="005F71C0" w:rsidP="00205A06">
      <w:pPr>
        <w:keepNext/>
        <w:tabs>
          <w:tab w:val="left" w:pos="0"/>
        </w:tabs>
        <w:suppressAutoHyphens/>
        <w:jc w:val="right"/>
        <w:outlineLvl w:val="1"/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</w:pPr>
      <w:r>
        <w:rPr>
          <w:rFonts w:asciiTheme="majorHAnsi" w:eastAsia="Times New Roman" w:hAnsiTheme="majorHAnsi" w:cs="Times New Roman"/>
          <w:sz w:val="28"/>
          <w:szCs w:val="20"/>
          <w:lang w:val="fr-CA" w:eastAsia="ar-SA"/>
        </w:rPr>
        <w:t>Pour diffusion immédiate</w:t>
      </w:r>
    </w:p>
    <w:p w14:paraId="3F3EAA73" w14:textId="77777777" w:rsidR="005F71C0" w:rsidRDefault="005F71C0" w:rsidP="00205A06">
      <w:pPr>
        <w:tabs>
          <w:tab w:val="left" w:pos="0"/>
        </w:tabs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  <w:r w:rsidRPr="00620C5E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  <w:t>Café-discussion mensuel de Partage au masculin</w:t>
      </w:r>
    </w:p>
    <w:p w14:paraId="65D63803" w14:textId="77777777" w:rsidR="00FD3046" w:rsidRPr="00DB3E46" w:rsidRDefault="00FD3046" w:rsidP="00205A06">
      <w:pPr>
        <w:tabs>
          <w:tab w:val="left" w:pos="0"/>
        </w:tabs>
        <w:suppressAutoHyphens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val="fr-CA" w:eastAsia="ar-SA"/>
        </w:rPr>
      </w:pPr>
    </w:p>
    <w:p w14:paraId="0B0C30D6" w14:textId="77777777" w:rsidR="00FD3046" w:rsidRDefault="00FD3046" w:rsidP="00FD3046">
      <w:pPr>
        <w:jc w:val="center"/>
        <w:rPr>
          <w:rFonts w:asciiTheme="majorHAnsi" w:hAnsiTheme="majorHAnsi" w:cstheme="majorHAnsi"/>
          <w:b/>
          <w:sz w:val="40"/>
          <w:szCs w:val="40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 w:eastAsia="ar-SA"/>
        </w:rPr>
        <w:tab/>
      </w:r>
      <w:r w:rsidRPr="00FD3046">
        <w:rPr>
          <w:rFonts w:asciiTheme="majorHAnsi" w:hAnsiTheme="majorHAnsi" w:cstheme="majorHAnsi"/>
          <w:b/>
          <w:sz w:val="40"/>
          <w:szCs w:val="40"/>
          <w:lang w:val="fr-CA"/>
        </w:rPr>
        <w:t>Histoires de pères</w:t>
      </w:r>
    </w:p>
    <w:p w14:paraId="2F6124DE" w14:textId="77777777" w:rsidR="00FD3046" w:rsidRPr="00FD3046" w:rsidRDefault="00FD3046" w:rsidP="00FD3046">
      <w:pPr>
        <w:jc w:val="center"/>
        <w:rPr>
          <w:rFonts w:asciiTheme="majorHAnsi" w:hAnsiTheme="majorHAnsi" w:cstheme="majorHAnsi"/>
          <w:b/>
          <w:sz w:val="40"/>
          <w:szCs w:val="40"/>
          <w:lang w:val="fr-CA"/>
        </w:rPr>
      </w:pPr>
    </w:p>
    <w:p w14:paraId="63F78796" w14:textId="34A0E321" w:rsidR="00FD3046" w:rsidRPr="00FD3046" w:rsidRDefault="00FD3046" w:rsidP="00FD3046">
      <w:pPr>
        <w:spacing w:line="360" w:lineRule="auto"/>
        <w:ind w:left="709" w:right="1111" w:firstLine="142"/>
        <w:jc w:val="both"/>
        <w:rPr>
          <w:rFonts w:asciiTheme="majorHAnsi" w:hAnsiTheme="majorHAnsi" w:cstheme="majorHAnsi"/>
          <w:b/>
          <w:lang w:val="fr-CA"/>
        </w:rPr>
      </w:pPr>
      <w:r w:rsidRPr="00FD3046">
        <w:rPr>
          <w:rFonts w:asciiTheme="majorHAnsi" w:hAnsiTheme="majorHAnsi" w:cstheme="majorHAnsi"/>
          <w:b/>
          <w:lang w:val="fr-CA"/>
        </w:rPr>
        <w:t>Comme il est de tradition en juin, les Cafés-discussions mensuels de Partage au masculin pour les hommes de la région de Thetford et pour ceux de la Beauce se transforment en un souper qui réunira les participants des 2 secteurs au restaurant L’Oiso de Saint-</w:t>
      </w:r>
      <w:r w:rsidR="007E3AF9" w:rsidRPr="00FD3046">
        <w:rPr>
          <w:rFonts w:asciiTheme="majorHAnsi" w:hAnsiTheme="majorHAnsi" w:cstheme="majorHAnsi"/>
          <w:b/>
          <w:lang w:val="fr-CA"/>
        </w:rPr>
        <w:t>Éphrem</w:t>
      </w:r>
      <w:r w:rsidRPr="00FD3046">
        <w:rPr>
          <w:rFonts w:asciiTheme="majorHAnsi" w:hAnsiTheme="majorHAnsi" w:cstheme="majorHAnsi"/>
          <w:b/>
          <w:lang w:val="fr-CA"/>
        </w:rPr>
        <w:t xml:space="preserve"> le jeudi 7 juin à compter de 18 :00 heures. Pour souligner la proximité de la Fête des pères, on y parlera… de paternité.  </w:t>
      </w:r>
    </w:p>
    <w:p w14:paraId="1D86E0C6" w14:textId="3FEBC885" w:rsidR="00FD3046" w:rsidRPr="00FD3046" w:rsidRDefault="00FD3046" w:rsidP="00FD3046">
      <w:pPr>
        <w:spacing w:line="360" w:lineRule="auto"/>
        <w:ind w:left="709" w:right="828" w:firstLine="142"/>
        <w:jc w:val="both"/>
        <w:rPr>
          <w:rFonts w:asciiTheme="majorHAnsi" w:hAnsiTheme="majorHAnsi" w:cstheme="majorHAnsi"/>
          <w:lang w:val="fr-CA"/>
        </w:rPr>
      </w:pPr>
      <w:r w:rsidRPr="00FD3046">
        <w:rPr>
          <w:rFonts w:asciiTheme="majorHAnsi" w:hAnsiTheme="majorHAnsi" w:cstheme="majorHAnsi"/>
          <w:lang w:val="fr-CA"/>
        </w:rPr>
        <w:t xml:space="preserve">Les pères vieillissent, les fils aussi. Et deviennent pères à leur tour.  À la maturité les fils veulent se souvenir de ce que le père a transmis. Parfois le fils devient l’épaule contre laquelle le père peut s’appuyer. D’autres fois, le fils </w:t>
      </w:r>
      <w:r w:rsidRPr="00FD3046">
        <w:rPr>
          <w:rFonts w:asciiTheme="majorHAnsi" w:hAnsiTheme="majorHAnsi" w:cstheme="majorHAnsi"/>
          <w:lang w:val="fr-CA"/>
        </w:rPr>
        <w:lastRenderedPageBreak/>
        <w:t>doit faire avec un père absent, puis il doit lui pardonner pour devenir un homme libre.</w:t>
      </w:r>
    </w:p>
    <w:p w14:paraId="5A69D32F" w14:textId="537870E7" w:rsidR="00FD3046" w:rsidRPr="00FD3046" w:rsidRDefault="00FD3046" w:rsidP="00FD3046">
      <w:pPr>
        <w:spacing w:line="360" w:lineRule="auto"/>
        <w:ind w:left="709" w:right="828" w:firstLine="142"/>
        <w:jc w:val="both"/>
        <w:rPr>
          <w:rFonts w:asciiTheme="majorHAnsi" w:hAnsiTheme="majorHAnsi" w:cstheme="majorHAnsi"/>
          <w:lang w:val="fr-CA"/>
        </w:rPr>
      </w:pPr>
      <w:r w:rsidRPr="00FD3046">
        <w:rPr>
          <w:rFonts w:asciiTheme="majorHAnsi" w:hAnsiTheme="majorHAnsi" w:cstheme="majorHAnsi"/>
          <w:lang w:val="fr-CA"/>
        </w:rPr>
        <w:t>Quel est ou quel a été votre lien avec votre père? Quelles sont les valeurs que votre père vous a transmises? Quel a été votre plus beau souvenir avec votre père? Quels sont les comportements ou façon de faire de mon père, que je voulais reproduire ou changer auprès de mes enfants?</w:t>
      </w:r>
    </w:p>
    <w:p w14:paraId="7269BC4C" w14:textId="77777777" w:rsidR="005F71C0" w:rsidRPr="00AD3080" w:rsidRDefault="005F71C0" w:rsidP="00FD3046">
      <w:pPr>
        <w:tabs>
          <w:tab w:val="left" w:pos="0"/>
        </w:tabs>
        <w:suppressAutoHyphens/>
        <w:rPr>
          <w:rFonts w:ascii="Calibri" w:eastAsia="Times New Roman" w:hAnsi="Calibri" w:cs="Times New Roman"/>
          <w:lang w:val="fr-CA" w:eastAsia="ar-SA"/>
        </w:rPr>
      </w:pPr>
    </w:p>
    <w:p w14:paraId="5D69A432" w14:textId="3C90607F" w:rsidR="005F71C0" w:rsidRPr="00FD3046" w:rsidRDefault="00FD3046" w:rsidP="00FD3046">
      <w:pPr>
        <w:suppressAutoHyphens/>
        <w:ind w:left="709" w:right="685" w:firstLine="284"/>
        <w:rPr>
          <w:rFonts w:ascii="Calibri" w:eastAsia="Times New Roman" w:hAnsi="Calibri" w:cs="Times New Roman"/>
          <w:lang w:val="fr-CA" w:eastAsia="ar-SA"/>
        </w:rPr>
      </w:pPr>
      <w:r>
        <w:rPr>
          <w:rFonts w:ascii="Calibri" w:eastAsia="Times New Roman" w:hAnsi="Calibri" w:cs="Times New Roman"/>
          <w:lang w:val="fr-CA" w:eastAsia="ar-SA"/>
        </w:rPr>
        <w:t>Les animateurs</w:t>
      </w:r>
      <w:r w:rsidR="005F71C0" w:rsidRPr="00FD3046">
        <w:rPr>
          <w:rFonts w:ascii="Calibri" w:eastAsia="Times New Roman" w:hAnsi="Calibri" w:cs="Times New Roman"/>
          <w:lang w:val="fr-CA" w:eastAsia="ar-SA"/>
        </w:rPr>
        <w:t xml:space="preserve">, </w:t>
      </w:r>
      <w:r>
        <w:rPr>
          <w:rFonts w:ascii="Calibri" w:eastAsia="Times New Roman" w:hAnsi="Calibri" w:cs="Times New Roman"/>
          <w:lang w:val="fr-CA" w:eastAsia="ar-SA"/>
        </w:rPr>
        <w:t>messieurs</w:t>
      </w:r>
      <w:r w:rsidR="005F71C0" w:rsidRPr="00FD3046">
        <w:rPr>
          <w:rFonts w:ascii="Calibri" w:eastAsia="Times New Roman" w:hAnsi="Calibri" w:cs="Times New Roman"/>
          <w:lang w:val="fr-CA" w:eastAsia="ar-SA"/>
        </w:rPr>
        <w:t xml:space="preserve"> </w:t>
      </w:r>
      <w:r w:rsidR="00A255EA" w:rsidRPr="00FD3046">
        <w:rPr>
          <w:rFonts w:ascii="Calibri" w:eastAsia="Times New Roman" w:hAnsi="Calibri" w:cs="Times New Roman"/>
          <w:lang w:val="fr-CA" w:eastAsia="ar-SA"/>
        </w:rPr>
        <w:t>Roger Jacques</w:t>
      </w:r>
      <w:r>
        <w:rPr>
          <w:rFonts w:ascii="Calibri" w:eastAsia="Times New Roman" w:hAnsi="Calibri" w:cs="Times New Roman"/>
          <w:lang w:val="fr-CA" w:eastAsia="ar-SA"/>
        </w:rPr>
        <w:t xml:space="preserve"> et Michel Roy</w:t>
      </w:r>
      <w:r w:rsidR="005F71C0" w:rsidRPr="00FD3046">
        <w:rPr>
          <w:rFonts w:ascii="Calibri" w:eastAsia="Times New Roman" w:hAnsi="Calibri" w:cs="Times New Roman"/>
          <w:lang w:val="fr-CA" w:eastAsia="ar-SA"/>
        </w:rPr>
        <w:t>, souhaite</w:t>
      </w:r>
      <w:r>
        <w:rPr>
          <w:rFonts w:ascii="Calibri" w:eastAsia="Times New Roman" w:hAnsi="Calibri" w:cs="Times New Roman"/>
          <w:lang w:val="fr-CA" w:eastAsia="ar-SA"/>
        </w:rPr>
        <w:t>nt</w:t>
      </w:r>
      <w:r w:rsidR="005F71C0" w:rsidRPr="00FD3046">
        <w:rPr>
          <w:rFonts w:ascii="Calibri" w:eastAsia="Times New Roman" w:hAnsi="Calibri" w:cs="Times New Roman"/>
          <w:lang w:val="fr-CA" w:eastAsia="ar-SA"/>
        </w:rPr>
        <w:t xml:space="preserve"> la bienvenue à tous les hommes qui souhaitent discuter entre eux de ce sujet qui nous touche tous.</w:t>
      </w:r>
    </w:p>
    <w:p w14:paraId="38CD0448" w14:textId="77777777" w:rsidR="005F71C0" w:rsidRPr="00AD3080" w:rsidRDefault="005F71C0" w:rsidP="00205A06">
      <w:pPr>
        <w:tabs>
          <w:tab w:val="left" w:pos="0"/>
        </w:tabs>
        <w:suppressAutoHyphens/>
        <w:ind w:firstLine="284"/>
        <w:rPr>
          <w:rFonts w:ascii="Calibri" w:eastAsia="Times New Roman" w:hAnsi="Calibri" w:cs="Times New Roman"/>
          <w:sz w:val="26"/>
          <w:szCs w:val="26"/>
          <w:lang w:val="fr-CA" w:eastAsia="ar-SA"/>
        </w:rPr>
      </w:pPr>
    </w:p>
    <w:p w14:paraId="63D39B3B" w14:textId="004FC3E3" w:rsidR="005F71C0" w:rsidRPr="00734B0A" w:rsidRDefault="005F71C0" w:rsidP="00205A06">
      <w:pPr>
        <w:tabs>
          <w:tab w:val="left" w:pos="0"/>
        </w:tabs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DB3E46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>Pour s’informer : 418</w:t>
      </w:r>
      <w:r w:rsidR="00A255EA">
        <w:rPr>
          <w:rFonts w:asciiTheme="majorHAnsi" w:eastAsia="Times New Roman" w:hAnsiTheme="majorHAnsi" w:cstheme="majorHAnsi"/>
          <w:sz w:val="22"/>
          <w:szCs w:val="22"/>
          <w:lang w:val="fr-CA" w:eastAsia="ar-SA"/>
        </w:rPr>
        <w:t xml:space="preserve"> 335-6677                                                   </w:t>
      </w:r>
      <w:hyperlink r:id="rId8" w:history="1">
        <w:r w:rsidRPr="00734B0A">
          <w:rPr>
            <w:rStyle w:val="Lienhypertexte"/>
            <w:rFonts w:asciiTheme="majorHAnsi" w:eastAsia="Times New Roman" w:hAnsiTheme="majorHAnsi" w:cstheme="majorHAnsi"/>
            <w:sz w:val="28"/>
            <w:szCs w:val="28"/>
            <w:lang w:val="fr-CA" w:eastAsia="ar-SA"/>
          </w:rPr>
          <w:t>www.partageaumasculin.com</w:t>
        </w:r>
      </w:hyperlink>
    </w:p>
    <w:p w14:paraId="47F72151" w14:textId="77777777" w:rsidR="005F71C0" w:rsidRPr="00734B0A" w:rsidRDefault="005F71C0" w:rsidP="00205A06">
      <w:pPr>
        <w:tabs>
          <w:tab w:val="left" w:pos="0"/>
        </w:tabs>
        <w:suppressAutoHyphens/>
        <w:jc w:val="center"/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</w:pPr>
      <w:r w:rsidRPr="00734B0A">
        <w:rPr>
          <w:rFonts w:asciiTheme="majorHAnsi" w:eastAsia="Times New Roman" w:hAnsiTheme="majorHAnsi" w:cstheme="majorHAnsi"/>
          <w:sz w:val="28"/>
          <w:szCs w:val="28"/>
          <w:lang w:val="fr-CA" w:eastAsia="ar-SA"/>
        </w:rPr>
        <w:t>-30-</w:t>
      </w:r>
    </w:p>
    <w:p w14:paraId="6EC5F611" w14:textId="77777777" w:rsidR="005F71C0" w:rsidRPr="00734B0A" w:rsidRDefault="005F71C0" w:rsidP="00205A06">
      <w:pPr>
        <w:tabs>
          <w:tab w:val="left" w:pos="0"/>
        </w:tabs>
        <w:suppressAutoHyphens/>
        <w:jc w:val="both"/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</w:pPr>
      <w:r w:rsidRPr="00734B0A">
        <w:rPr>
          <w:rFonts w:asciiTheme="majorHAnsi" w:eastAsia="Times New Roman" w:hAnsiTheme="majorHAnsi" w:cstheme="majorHAnsi"/>
          <w:i/>
          <w:sz w:val="28"/>
          <w:szCs w:val="28"/>
          <w:lang w:eastAsia="ar-SA"/>
        </w:rPr>
        <w:t>Source: Guy Dubé   418 835-9444</w:t>
      </w:r>
    </w:p>
    <w:p w14:paraId="5A5EA7E0" w14:textId="77777777" w:rsidR="005F71C0" w:rsidRPr="00D44333" w:rsidRDefault="005F71C0" w:rsidP="00D44333"/>
    <w:sectPr w:rsidR="005F71C0" w:rsidRPr="00D44333" w:rsidSect="003A0990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07AF0" w14:textId="77777777" w:rsidR="001D26F7" w:rsidRDefault="001D26F7" w:rsidP="00D92005">
      <w:r>
        <w:separator/>
      </w:r>
    </w:p>
  </w:endnote>
  <w:endnote w:type="continuationSeparator" w:id="0">
    <w:p w14:paraId="028133CC" w14:textId="77777777" w:rsidR="001D26F7" w:rsidRDefault="001D26F7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1A42" w14:textId="77777777" w:rsidR="00D92005" w:rsidRPr="009E292C" w:rsidRDefault="001D26F7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0A24F" w14:textId="77777777"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14:paraId="072F95EE" w14:textId="267C72C2"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14:paraId="47978E26" w14:textId="6E0380FC"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C35149C" w14:textId="69670E2B"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14:paraId="3B645F1E" w14:textId="2E7A7636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14:paraId="14A1CF74" w14:textId="120F178F"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14:paraId="43742804" w14:textId="276D7AA6"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418D2" w14:textId="77777777" w:rsidR="001D26F7" w:rsidRDefault="001D26F7" w:rsidP="00D92005">
      <w:r>
        <w:separator/>
      </w:r>
    </w:p>
  </w:footnote>
  <w:footnote w:type="continuationSeparator" w:id="0">
    <w:p w14:paraId="3988003B" w14:textId="77777777" w:rsidR="001D26F7" w:rsidRDefault="001D26F7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2E5F" w14:textId="77777777" w:rsidR="00AE7FF0" w:rsidRDefault="00AE7FF0" w:rsidP="00A979B4">
    <w:pPr>
      <w:pStyle w:val="En-tte"/>
    </w:pPr>
  </w:p>
  <w:p w14:paraId="7FF18D66" w14:textId="77777777"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 wp14:anchorId="0CE5CD0B" wp14:editId="6685A1ED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4A865252" wp14:editId="1E10F460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C6791"/>
    <w:multiLevelType w:val="hybridMultilevel"/>
    <w:tmpl w:val="D55A7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126976"/>
    <w:rsid w:val="00136DCA"/>
    <w:rsid w:val="00195A4B"/>
    <w:rsid w:val="001D26F7"/>
    <w:rsid w:val="001D3925"/>
    <w:rsid w:val="001F7B28"/>
    <w:rsid w:val="00205A06"/>
    <w:rsid w:val="00213083"/>
    <w:rsid w:val="002F2523"/>
    <w:rsid w:val="00314DD2"/>
    <w:rsid w:val="00336B03"/>
    <w:rsid w:val="00391924"/>
    <w:rsid w:val="003A0990"/>
    <w:rsid w:val="003B350E"/>
    <w:rsid w:val="003D612B"/>
    <w:rsid w:val="00440E90"/>
    <w:rsid w:val="00445952"/>
    <w:rsid w:val="00516FDE"/>
    <w:rsid w:val="00541847"/>
    <w:rsid w:val="00552458"/>
    <w:rsid w:val="005744E7"/>
    <w:rsid w:val="00587BA6"/>
    <w:rsid w:val="005B7853"/>
    <w:rsid w:val="005F71C0"/>
    <w:rsid w:val="00603A5B"/>
    <w:rsid w:val="006544B2"/>
    <w:rsid w:val="0067706B"/>
    <w:rsid w:val="007112C5"/>
    <w:rsid w:val="007E3AF9"/>
    <w:rsid w:val="00846D80"/>
    <w:rsid w:val="008733B1"/>
    <w:rsid w:val="008930AF"/>
    <w:rsid w:val="00902ED0"/>
    <w:rsid w:val="00935A38"/>
    <w:rsid w:val="00953636"/>
    <w:rsid w:val="009C2A62"/>
    <w:rsid w:val="009C53D1"/>
    <w:rsid w:val="009E292C"/>
    <w:rsid w:val="00A02FC7"/>
    <w:rsid w:val="00A255EA"/>
    <w:rsid w:val="00A47DFD"/>
    <w:rsid w:val="00A51CBA"/>
    <w:rsid w:val="00A979B4"/>
    <w:rsid w:val="00AB3FD2"/>
    <w:rsid w:val="00AB4BD4"/>
    <w:rsid w:val="00AC01DA"/>
    <w:rsid w:val="00AC61B8"/>
    <w:rsid w:val="00AE7FF0"/>
    <w:rsid w:val="00AF0FC9"/>
    <w:rsid w:val="00AF79FD"/>
    <w:rsid w:val="00B45B05"/>
    <w:rsid w:val="00B4637D"/>
    <w:rsid w:val="00B5053B"/>
    <w:rsid w:val="00C225C9"/>
    <w:rsid w:val="00CC7D0E"/>
    <w:rsid w:val="00CE3091"/>
    <w:rsid w:val="00D36C49"/>
    <w:rsid w:val="00D44333"/>
    <w:rsid w:val="00D92005"/>
    <w:rsid w:val="00DA0574"/>
    <w:rsid w:val="00DB2619"/>
    <w:rsid w:val="00E12EC8"/>
    <w:rsid w:val="00F54C85"/>
    <w:rsid w:val="00F620C6"/>
    <w:rsid w:val="00F77E9A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F3772"/>
  <w14:defaultImageDpi w14:val="300"/>
  <w15:docId w15:val="{EFF97D68-1329-488C-B2FE-FE1FE87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geaumasculi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B2"/>
    <w:rsid w:val="000311C3"/>
    <w:rsid w:val="001F6B16"/>
    <w:rsid w:val="0020241C"/>
    <w:rsid w:val="002212F0"/>
    <w:rsid w:val="00254CA0"/>
    <w:rsid w:val="00542CD8"/>
    <w:rsid w:val="00567109"/>
    <w:rsid w:val="006A4DF2"/>
    <w:rsid w:val="00787691"/>
    <w:rsid w:val="007A60B2"/>
    <w:rsid w:val="00905DFB"/>
    <w:rsid w:val="00967792"/>
    <w:rsid w:val="009E2583"/>
    <w:rsid w:val="009F78FE"/>
    <w:rsid w:val="00AC4C17"/>
    <w:rsid w:val="00B551DE"/>
    <w:rsid w:val="00B67895"/>
    <w:rsid w:val="00C56D5E"/>
    <w:rsid w:val="00D30FCC"/>
    <w:rsid w:val="00D906EC"/>
    <w:rsid w:val="00E10F3F"/>
    <w:rsid w:val="00F03B45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DC3E1-6335-43F3-BE70-77FDDE6E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dc:description/>
  <cp:lastModifiedBy>Partage Masculin</cp:lastModifiedBy>
  <cp:revision>2</cp:revision>
  <cp:lastPrinted>2017-11-30T20:08:00Z</cp:lastPrinted>
  <dcterms:created xsi:type="dcterms:W3CDTF">2018-05-15T14:04:00Z</dcterms:created>
  <dcterms:modified xsi:type="dcterms:W3CDTF">2018-05-15T14:04:00Z</dcterms:modified>
</cp:coreProperties>
</file>