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54" w:rsidRPr="0089584A" w:rsidRDefault="00551C54" w:rsidP="00551C54">
      <w:pPr>
        <w:tabs>
          <w:tab w:val="left" w:pos="0"/>
          <w:tab w:val="left" w:pos="5850"/>
        </w:tabs>
        <w:suppressAutoHyphens/>
        <w:spacing w:after="0"/>
        <w:jc w:val="right"/>
        <w:rPr>
          <w:rFonts w:asciiTheme="majorHAnsi" w:eastAsia="Times New Roman" w:hAnsiTheme="majorHAnsi" w:cs="Times New Roman"/>
          <w:sz w:val="28"/>
          <w:szCs w:val="20"/>
          <w:lang w:eastAsia="ar-SA"/>
        </w:rPr>
      </w:pPr>
      <w:bookmarkStart w:id="0" w:name="_GoBack"/>
      <w:bookmarkEnd w:id="0"/>
      <w:r w:rsidRPr="0089584A">
        <w:rPr>
          <w:rFonts w:asciiTheme="majorHAnsi" w:eastAsia="Times New Roman" w:hAnsiTheme="majorHAnsi" w:cs="Times New Roman"/>
          <w:sz w:val="28"/>
          <w:szCs w:val="20"/>
          <w:lang w:eastAsia="ar-SA"/>
        </w:rPr>
        <w:t xml:space="preserve">Saint-Georges, le </w:t>
      </w:r>
      <w:r>
        <w:rPr>
          <w:rFonts w:asciiTheme="majorHAnsi" w:eastAsia="Times New Roman" w:hAnsiTheme="majorHAnsi" w:cs="Times New Roman"/>
          <w:sz w:val="28"/>
          <w:szCs w:val="20"/>
          <w:lang w:eastAsia="ar-SA"/>
        </w:rPr>
        <w:t>24 octobre</w:t>
      </w:r>
      <w:r w:rsidRPr="0089584A">
        <w:rPr>
          <w:rFonts w:asciiTheme="majorHAnsi" w:eastAsia="Times New Roman" w:hAnsiTheme="majorHAnsi" w:cs="Times New Roman"/>
          <w:sz w:val="28"/>
          <w:szCs w:val="20"/>
          <w:lang w:eastAsia="ar-SA"/>
        </w:rPr>
        <w:t xml:space="preserve"> 201</w:t>
      </w:r>
      <w:r>
        <w:rPr>
          <w:rFonts w:asciiTheme="majorHAnsi" w:eastAsia="Times New Roman" w:hAnsiTheme="majorHAnsi" w:cs="Times New Roman"/>
          <w:sz w:val="28"/>
          <w:szCs w:val="20"/>
          <w:lang w:eastAsia="ar-SA"/>
        </w:rPr>
        <w:t>8</w:t>
      </w:r>
    </w:p>
    <w:p w:rsidR="00551C54" w:rsidRPr="0089584A" w:rsidRDefault="00551C54" w:rsidP="00551C54">
      <w:pPr>
        <w:tabs>
          <w:tab w:val="left" w:pos="0"/>
          <w:tab w:val="left" w:pos="5850"/>
        </w:tabs>
        <w:suppressAutoHyphens/>
        <w:spacing w:after="0"/>
        <w:rPr>
          <w:rFonts w:asciiTheme="majorHAnsi" w:eastAsia="Times New Roman" w:hAnsiTheme="majorHAnsi" w:cs="Times New Roman"/>
          <w:sz w:val="28"/>
          <w:szCs w:val="20"/>
          <w:lang w:eastAsia="ar-SA"/>
        </w:rPr>
      </w:pPr>
      <w:r w:rsidRPr="0089584A">
        <w:rPr>
          <w:rFonts w:asciiTheme="majorHAnsi" w:eastAsia="Times New Roman" w:hAnsiTheme="majorHAnsi" w:cs="Times New Roman"/>
          <w:sz w:val="28"/>
          <w:szCs w:val="20"/>
          <w:lang w:eastAsia="ar-SA"/>
        </w:rPr>
        <w:t>COMMUNIQUÉ DE PRESSE</w:t>
      </w:r>
    </w:p>
    <w:p w:rsidR="00551C54" w:rsidRPr="0089584A" w:rsidRDefault="00551C54" w:rsidP="00551C54">
      <w:pPr>
        <w:keepNext/>
        <w:numPr>
          <w:ilvl w:val="1"/>
          <w:numId w:val="0"/>
        </w:numPr>
        <w:tabs>
          <w:tab w:val="num" w:pos="0"/>
        </w:tabs>
        <w:suppressAutoHyphens/>
        <w:spacing w:after="0"/>
        <w:jc w:val="right"/>
        <w:outlineLvl w:val="1"/>
        <w:rPr>
          <w:rFonts w:asciiTheme="majorHAnsi" w:eastAsia="Times New Roman" w:hAnsiTheme="majorHAnsi" w:cs="Times New Roman"/>
          <w:sz w:val="28"/>
          <w:szCs w:val="20"/>
          <w:lang w:eastAsia="ar-SA"/>
        </w:rPr>
      </w:pPr>
      <w:r w:rsidRPr="0089584A">
        <w:rPr>
          <w:rFonts w:asciiTheme="majorHAnsi" w:eastAsia="Times New Roman" w:hAnsiTheme="majorHAnsi" w:cs="Times New Roman"/>
          <w:sz w:val="28"/>
          <w:szCs w:val="20"/>
          <w:lang w:eastAsia="ar-SA"/>
        </w:rPr>
        <w:t>Pour diffusion immédiate</w:t>
      </w:r>
    </w:p>
    <w:p w:rsidR="00551C54" w:rsidRPr="0089584A" w:rsidRDefault="00551C54" w:rsidP="00551C54">
      <w:pPr>
        <w:suppressAutoHyphens/>
        <w:spacing w:after="0"/>
        <w:rPr>
          <w:rFonts w:asciiTheme="majorHAnsi" w:eastAsia="Times New Roman" w:hAnsiTheme="majorHAnsi" w:cs="Times New Roman"/>
          <w:b/>
          <w:bCs/>
          <w:szCs w:val="20"/>
          <w:u w:val="single"/>
          <w:lang w:eastAsia="ar-SA"/>
        </w:rPr>
      </w:pPr>
      <w:r w:rsidRPr="0089584A">
        <w:rPr>
          <w:rFonts w:asciiTheme="majorHAnsi" w:eastAsia="Times New Roman" w:hAnsiTheme="majorHAnsi" w:cs="Times New Roman"/>
          <w:b/>
          <w:bCs/>
          <w:szCs w:val="20"/>
          <w:u w:val="single"/>
          <w:lang w:eastAsia="ar-SA"/>
        </w:rPr>
        <w:t>Café-discussion mensuel de Partage au masculin</w:t>
      </w:r>
    </w:p>
    <w:p w:rsidR="00551C54" w:rsidRPr="0089584A" w:rsidRDefault="00551C54" w:rsidP="00551C54">
      <w:pPr>
        <w:suppressAutoHyphens/>
        <w:spacing w:after="0"/>
        <w:rPr>
          <w:rFonts w:asciiTheme="majorHAnsi" w:eastAsia="Times New Roman" w:hAnsiTheme="majorHAnsi" w:cs="Times New Roman"/>
          <w:sz w:val="28"/>
          <w:szCs w:val="28"/>
          <w:lang w:eastAsia="ar-SA"/>
        </w:rPr>
      </w:pPr>
    </w:p>
    <w:p w:rsidR="00551C54" w:rsidRDefault="00551C54" w:rsidP="00551C54">
      <w:pPr>
        <w:suppressAutoHyphens/>
        <w:spacing w:after="0"/>
        <w:ind w:left="426" w:right="401"/>
        <w:rPr>
          <w:rFonts w:asciiTheme="majorHAnsi" w:eastAsia="Times New Roman" w:hAnsiTheme="majorHAnsi" w:cs="Times New Roman"/>
          <w:b/>
          <w:sz w:val="56"/>
          <w:szCs w:val="40"/>
          <w:lang w:eastAsia="ar-SA"/>
        </w:rPr>
      </w:pPr>
      <w:r>
        <w:rPr>
          <w:rFonts w:asciiTheme="majorHAnsi" w:eastAsia="Times New Roman" w:hAnsiTheme="majorHAnsi" w:cs="Times New Roman"/>
          <w:b/>
          <w:sz w:val="56"/>
          <w:szCs w:val="40"/>
          <w:lang w:eastAsia="ar-SA"/>
        </w:rPr>
        <w:t>Êtes-vous chez vous ou chez l’autre?</w:t>
      </w:r>
    </w:p>
    <w:p w:rsidR="00551C54" w:rsidRPr="00355A3E" w:rsidRDefault="00551C54" w:rsidP="00551C54">
      <w:pPr>
        <w:suppressAutoHyphens/>
        <w:spacing w:after="0"/>
        <w:ind w:left="426" w:right="401"/>
        <w:rPr>
          <w:rFonts w:asciiTheme="majorHAnsi" w:eastAsia="Times New Roman" w:hAnsiTheme="majorHAnsi" w:cs="Times New Roman"/>
          <w:b/>
          <w:sz w:val="56"/>
          <w:szCs w:val="40"/>
          <w:lang w:val="fr-FR" w:eastAsia="ar-SA"/>
        </w:rPr>
      </w:pPr>
      <w:r>
        <w:rPr>
          <w:rFonts w:asciiTheme="majorHAnsi" w:eastAsia="Times New Roman" w:hAnsiTheme="majorHAnsi" w:cs="Times New Roman"/>
          <w:b/>
          <w:sz w:val="56"/>
          <w:szCs w:val="40"/>
          <w:lang w:eastAsia="ar-SA"/>
        </w:rPr>
        <w:t xml:space="preserve"> </w:t>
      </w:r>
    </w:p>
    <w:p w:rsidR="00551C54" w:rsidRPr="00DD7B26" w:rsidRDefault="00551C54" w:rsidP="00570884">
      <w:pPr>
        <w:spacing w:after="0"/>
        <w:ind w:left="426" w:right="401" w:firstLine="141"/>
        <w:rPr>
          <w:b/>
        </w:rPr>
      </w:pPr>
      <w:r>
        <w:rPr>
          <w:b/>
        </w:rPr>
        <w:t xml:space="preserve">Dire à l’autre quoi faire dans telle ou telle situation, même quand il ou elle ne nous demande pas conseil, penser à sa place en étant certain de savoir mieux que l’autre ce qui est bon pour lui ou elle... Ça vous est déjà arrivé? Ça vous arrive souvent? </w:t>
      </w:r>
    </w:p>
    <w:p w:rsidR="00551C54" w:rsidRPr="006B662E" w:rsidRDefault="00551C54" w:rsidP="00551C54">
      <w:pPr>
        <w:spacing w:after="0"/>
        <w:ind w:left="426" w:right="401"/>
      </w:pPr>
    </w:p>
    <w:p w:rsidR="00551C54" w:rsidRDefault="00551C54" w:rsidP="00570884">
      <w:pPr>
        <w:spacing w:after="0"/>
        <w:ind w:left="426" w:right="401" w:firstLine="141"/>
      </w:pPr>
      <w:r>
        <w:t>« Lorsque nous voulons aider à tout prix, lorsque nous critiquons ce que l’autre fait, lorsque nous tentons de lui éviter des apprentissages douloureux mais essentiels, nous sommes dans la vie de l’autre », explique Diane Gagnon, auteure, coach et conférencière, dans un message publié sur sa page, le 16 octobre dernier (</w:t>
      </w:r>
      <w:hyperlink r:id="rId8" w:history="1">
        <w:r w:rsidRPr="009C72EB">
          <w:rPr>
            <w:rStyle w:val="Lienhypertexte"/>
          </w:rPr>
          <w:t>https://www.facebook.com/DianeGagnon.Auteur.Coach/posts/1908009559287400</w:t>
        </w:r>
      </w:hyperlink>
      <w:r>
        <w:t xml:space="preserve">) . Même si ça part d’une bonne intention, durant tout ce temps que nous passons à penser, agit, décider et choisir pour l’autre, nous ne sommes pas chez nous, mais chez l’autre. Et cela risque chaque fois de causer des frustrations, des mésententes et des querelles, car faire ou penser pour l’autre nous met dans l’attente de résultats qui, très souvent, ne se manifestent pas. </w:t>
      </w:r>
    </w:p>
    <w:p w:rsidR="00551C54" w:rsidRDefault="00551C54" w:rsidP="00551C54">
      <w:pPr>
        <w:spacing w:after="0"/>
        <w:ind w:left="426" w:right="401"/>
      </w:pPr>
    </w:p>
    <w:p w:rsidR="00551C54" w:rsidRDefault="00551C54" w:rsidP="00570884">
      <w:pPr>
        <w:spacing w:after="0"/>
        <w:ind w:left="426" w:right="401" w:firstLine="141"/>
        <w:rPr>
          <w:rFonts w:asciiTheme="majorHAnsi" w:eastAsia="Times New Roman" w:hAnsiTheme="majorHAnsi" w:cs="Times New Roman"/>
          <w:lang w:eastAsia="ar-SA"/>
        </w:rPr>
      </w:pPr>
      <w:r>
        <w:t>Venez en discuter ou partager vos expériences lors du prochain café-discussion de Partage au masculin le jeudi 1er novembre 2018 à 19h00, au local de l’organisme, 925 boulevard Dionne</w:t>
      </w:r>
      <w:r w:rsidRPr="00DD7B26">
        <w:t xml:space="preserve"> </w:t>
      </w:r>
      <w:r>
        <w:t xml:space="preserve">à Saint-Georges. </w:t>
      </w:r>
      <w:r>
        <w:rPr>
          <w:rFonts w:asciiTheme="majorHAnsi" w:eastAsia="Times New Roman" w:hAnsiTheme="majorHAnsi" w:cs="Times New Roman"/>
          <w:szCs w:val="20"/>
          <w:lang w:eastAsia="ar-SA"/>
        </w:rPr>
        <w:t xml:space="preserve">Animée par </w:t>
      </w:r>
      <w:r w:rsidRPr="0089584A">
        <w:rPr>
          <w:rFonts w:asciiTheme="majorHAnsi" w:eastAsia="Times New Roman" w:hAnsiTheme="majorHAnsi" w:cs="Times New Roman"/>
          <w:szCs w:val="20"/>
          <w:lang w:eastAsia="ar-SA"/>
        </w:rPr>
        <w:t>Michel Roy</w:t>
      </w:r>
      <w:r>
        <w:rPr>
          <w:rFonts w:asciiTheme="majorHAnsi" w:eastAsia="Times New Roman" w:hAnsiTheme="majorHAnsi" w:cs="Times New Roman"/>
          <w:szCs w:val="20"/>
          <w:lang w:eastAsia="ar-SA"/>
        </w:rPr>
        <w:t>, c</w:t>
      </w:r>
      <w:r w:rsidRPr="0089584A">
        <w:rPr>
          <w:rFonts w:asciiTheme="majorHAnsi" w:eastAsia="Times New Roman" w:hAnsiTheme="majorHAnsi" w:cs="Times New Roman"/>
          <w:szCs w:val="20"/>
          <w:lang w:eastAsia="ar-SA"/>
        </w:rPr>
        <w:t>ette activité gratuite est offerte à tous les hommes de la région qui ont le goût d'échanger entre eux dans une atmosphère cordiale</w:t>
      </w:r>
      <w:r>
        <w:rPr>
          <w:rFonts w:asciiTheme="majorHAnsi" w:eastAsia="Times New Roman" w:hAnsiTheme="majorHAnsi" w:cs="Times New Roman"/>
          <w:szCs w:val="20"/>
          <w:lang w:eastAsia="ar-SA"/>
        </w:rPr>
        <w:t>,</w:t>
      </w:r>
      <w:r w:rsidRPr="0089584A">
        <w:rPr>
          <w:rFonts w:asciiTheme="majorHAnsi" w:eastAsia="Times New Roman" w:hAnsiTheme="majorHAnsi" w:cs="Times New Roman"/>
          <w:szCs w:val="20"/>
          <w:lang w:eastAsia="ar-SA"/>
        </w:rPr>
        <w:t xml:space="preserve"> en toute confidentialité. </w:t>
      </w:r>
      <w:r>
        <w:rPr>
          <w:rFonts w:asciiTheme="majorHAnsi" w:eastAsia="Times New Roman" w:hAnsiTheme="majorHAnsi" w:cs="Times New Roman"/>
          <w:szCs w:val="20"/>
          <w:lang w:eastAsia="ar-SA"/>
        </w:rPr>
        <w:t xml:space="preserve">Les contributions volontaires sont les bienvenues. </w:t>
      </w:r>
    </w:p>
    <w:p w:rsidR="00551C54" w:rsidRDefault="00551C54" w:rsidP="00551C54">
      <w:pPr>
        <w:suppressAutoHyphens/>
        <w:spacing w:after="0"/>
        <w:rPr>
          <w:rFonts w:asciiTheme="majorHAnsi" w:eastAsia="Times New Roman" w:hAnsiTheme="majorHAnsi" w:cs="Times New Roman"/>
          <w:lang w:eastAsia="ar-SA"/>
        </w:rPr>
      </w:pPr>
    </w:p>
    <w:p w:rsidR="00551C54" w:rsidRPr="0089584A" w:rsidRDefault="00551C54" w:rsidP="00551C54">
      <w:pPr>
        <w:suppressAutoHyphens/>
        <w:spacing w:after="0"/>
        <w:rPr>
          <w:rFonts w:asciiTheme="majorHAnsi" w:eastAsia="Times New Roman" w:hAnsiTheme="majorHAnsi" w:cs="Times New Roman"/>
          <w:lang w:eastAsia="ar-SA"/>
        </w:rPr>
      </w:pPr>
      <w:r w:rsidRPr="0089584A">
        <w:rPr>
          <w:rFonts w:asciiTheme="majorHAnsi" w:eastAsia="Times New Roman" w:hAnsiTheme="majorHAnsi" w:cs="Times New Roman"/>
          <w:lang w:eastAsia="ar-SA"/>
        </w:rPr>
        <w:t>Pour s’informer : 418 228-7682</w:t>
      </w:r>
    </w:p>
    <w:p w:rsidR="00551C54" w:rsidRPr="0089584A" w:rsidRDefault="00E576A6" w:rsidP="00551C54">
      <w:pPr>
        <w:suppressAutoHyphens/>
        <w:spacing w:after="0"/>
        <w:rPr>
          <w:rFonts w:asciiTheme="majorHAnsi" w:eastAsia="Times New Roman" w:hAnsiTheme="majorHAnsi" w:cs="Times New Roman"/>
          <w:lang w:eastAsia="ar-SA"/>
        </w:rPr>
      </w:pPr>
      <w:hyperlink r:id="rId9" w:history="1">
        <w:r w:rsidR="00551C54" w:rsidRPr="0089584A">
          <w:rPr>
            <w:rFonts w:asciiTheme="majorHAnsi" w:eastAsia="Times New Roman" w:hAnsiTheme="majorHAnsi" w:cs="Times New Roman"/>
            <w:color w:val="0000FF"/>
            <w:u w:val="single"/>
            <w:lang w:eastAsia="ar-SA"/>
          </w:rPr>
          <w:t>www.partageaumasculin.com</w:t>
        </w:r>
      </w:hyperlink>
    </w:p>
    <w:p w:rsidR="00551C54" w:rsidRPr="0089584A" w:rsidRDefault="00551C54" w:rsidP="00551C54">
      <w:pPr>
        <w:suppressAutoHyphens/>
        <w:spacing w:after="0"/>
        <w:jc w:val="center"/>
        <w:rPr>
          <w:rFonts w:asciiTheme="majorHAnsi" w:eastAsia="Times New Roman" w:hAnsiTheme="majorHAnsi" w:cs="Times New Roman"/>
          <w:szCs w:val="20"/>
          <w:lang w:eastAsia="ar-SA"/>
        </w:rPr>
      </w:pPr>
      <w:r w:rsidRPr="0089584A">
        <w:rPr>
          <w:rFonts w:asciiTheme="majorHAnsi" w:eastAsia="Times New Roman" w:hAnsiTheme="majorHAnsi" w:cs="Times New Roman"/>
          <w:szCs w:val="20"/>
          <w:lang w:eastAsia="ar-SA"/>
        </w:rPr>
        <w:t>-30-</w:t>
      </w:r>
    </w:p>
    <w:p w:rsidR="00551C54" w:rsidRPr="0089584A" w:rsidRDefault="00551C54" w:rsidP="00551C54">
      <w:pPr>
        <w:suppressAutoHyphens/>
        <w:spacing w:after="0"/>
        <w:jc w:val="center"/>
        <w:rPr>
          <w:rFonts w:asciiTheme="majorHAnsi" w:eastAsia="Times New Roman" w:hAnsiTheme="majorHAnsi" w:cs="Times New Roman"/>
          <w:lang w:eastAsia="ar-SA"/>
        </w:rPr>
      </w:pPr>
    </w:p>
    <w:p w:rsidR="00551C54" w:rsidRPr="0089584A" w:rsidRDefault="00551C54" w:rsidP="00551C54">
      <w:pPr>
        <w:suppressAutoHyphens/>
        <w:spacing w:after="0"/>
        <w:jc w:val="both"/>
        <w:rPr>
          <w:rFonts w:asciiTheme="majorHAnsi" w:eastAsia="Times New Roman" w:hAnsiTheme="majorHAnsi" w:cs="Times New Roman"/>
          <w:i/>
          <w:lang w:eastAsia="ar-SA"/>
        </w:rPr>
      </w:pPr>
      <w:r w:rsidRPr="0089584A">
        <w:rPr>
          <w:rFonts w:asciiTheme="majorHAnsi" w:eastAsia="Times New Roman" w:hAnsiTheme="majorHAnsi" w:cs="Times New Roman"/>
          <w:i/>
          <w:lang w:eastAsia="ar-SA"/>
        </w:rPr>
        <w:t>Source: Guy Dubé   418 228-7682</w:t>
      </w:r>
    </w:p>
    <w:p w:rsidR="009E292C" w:rsidRPr="00B5053B" w:rsidRDefault="009E292C" w:rsidP="00B5053B"/>
    <w:sectPr w:rsidR="009E292C" w:rsidRPr="00B5053B" w:rsidSect="003A0990">
      <w:headerReference w:type="default" r:id="rId10"/>
      <w:footerReference w:type="even" r:id="rId11"/>
      <w:footerReference w:type="default" r:id="rId12"/>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A6" w:rsidRDefault="00E576A6" w:rsidP="00D92005">
      <w:r>
        <w:separator/>
      </w:r>
    </w:p>
  </w:endnote>
  <w:endnote w:type="continuationSeparator" w:id="0">
    <w:p w:rsidR="00E576A6" w:rsidRDefault="00E576A6"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E576A6">
    <w:pPr>
      <w:pStyle w:val="Pieddepage"/>
      <w:rPr>
        <w:lang w:val="fr-CA"/>
      </w:rPr>
    </w:pPr>
    <w:sdt>
      <w:sdtPr>
        <w:id w:val="1486054331"/>
        <w:temporary/>
        <w:showingPlcHdr/>
      </w:sdtPr>
      <w:sdtEndPr/>
      <w:sdtContent>
        <w:r w:rsidR="00D92005">
          <w:rPr>
            <w:lang w:val="fr-FR"/>
          </w:rPr>
          <w:t>[Tapez le texte]</w:t>
        </w:r>
      </w:sdtContent>
    </w:sdt>
    <w:r w:rsidR="00D92005">
      <w:ptab w:relativeTo="margin" w:alignment="center" w:leader="none"/>
    </w:r>
    <w:sdt>
      <w:sdtPr>
        <w:id w:val="1699579294"/>
        <w:temporary/>
        <w:showingPlcHdr/>
      </w:sdtPr>
      <w:sdtEndPr/>
      <w:sdtContent>
        <w:r w:rsidR="00D92005">
          <w:rPr>
            <w:lang w:val="fr-FR"/>
          </w:rPr>
          <w:t>[Tapez le texte]</w:t>
        </w:r>
      </w:sdtContent>
    </w:sdt>
    <w:r w:rsidR="00D92005">
      <w:ptab w:relativeTo="margin" w:alignment="right" w:leader="none"/>
    </w:r>
    <w:sdt>
      <w:sdtPr>
        <w:id w:val="1809896822"/>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rsidR="00660E27" w:rsidRDefault="00660E27" w:rsidP="00660E27">
    <w:pPr>
      <w:pStyle w:val="Pieddepage"/>
    </w:pPr>
  </w:p>
  <w:p w:rsidR="00660E27" w:rsidRPr="00660E27" w:rsidRDefault="00660E27" w:rsidP="00660E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A6" w:rsidRDefault="00E576A6" w:rsidP="00D92005">
      <w:r>
        <w:separator/>
      </w:r>
    </w:p>
  </w:footnote>
  <w:footnote w:type="continuationSeparator" w:id="0">
    <w:p w:rsidR="00E576A6" w:rsidRDefault="00E576A6"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4"/>
    <w:rsid w:val="00000542"/>
    <w:rsid w:val="00001756"/>
    <w:rsid w:val="0003653A"/>
    <w:rsid w:val="001D3925"/>
    <w:rsid w:val="001F7B28"/>
    <w:rsid w:val="00213083"/>
    <w:rsid w:val="002F2523"/>
    <w:rsid w:val="00314DD2"/>
    <w:rsid w:val="00391924"/>
    <w:rsid w:val="003A0990"/>
    <w:rsid w:val="003B350E"/>
    <w:rsid w:val="00440E90"/>
    <w:rsid w:val="00445952"/>
    <w:rsid w:val="00541847"/>
    <w:rsid w:val="00551C54"/>
    <w:rsid w:val="00552458"/>
    <w:rsid w:val="00570884"/>
    <w:rsid w:val="005744E7"/>
    <w:rsid w:val="005B7853"/>
    <w:rsid w:val="005D5A56"/>
    <w:rsid w:val="00603A5B"/>
    <w:rsid w:val="006544B2"/>
    <w:rsid w:val="00660E27"/>
    <w:rsid w:val="0067706B"/>
    <w:rsid w:val="007112C5"/>
    <w:rsid w:val="00953636"/>
    <w:rsid w:val="009C2A62"/>
    <w:rsid w:val="009C53D1"/>
    <w:rsid w:val="009E292C"/>
    <w:rsid w:val="00A47DFD"/>
    <w:rsid w:val="00A979B4"/>
    <w:rsid w:val="00AB3FD2"/>
    <w:rsid w:val="00AB4BD4"/>
    <w:rsid w:val="00AC01DA"/>
    <w:rsid w:val="00AC61B8"/>
    <w:rsid w:val="00AD3388"/>
    <w:rsid w:val="00AF79FD"/>
    <w:rsid w:val="00B4637D"/>
    <w:rsid w:val="00B5053B"/>
    <w:rsid w:val="00C93A37"/>
    <w:rsid w:val="00CE3091"/>
    <w:rsid w:val="00D154D4"/>
    <w:rsid w:val="00D36C49"/>
    <w:rsid w:val="00D92005"/>
    <w:rsid w:val="00DB2619"/>
    <w:rsid w:val="00E576A6"/>
    <w:rsid w:val="00F35D7A"/>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B0D9587-33A4-4CF8-86A1-9E83606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54"/>
    <w:pPr>
      <w:spacing w:after="200"/>
    </w:pPr>
    <w:rPr>
      <w:rFonts w:eastAsiaTheme="minorHAnsi"/>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fr-FR" w:eastAsia="fr-FR"/>
    </w:rPr>
  </w:style>
  <w:style w:type="paragraph" w:styleId="En-tte">
    <w:name w:val="header"/>
    <w:basedOn w:val="Normal"/>
    <w:link w:val="En-tteCar"/>
    <w:uiPriority w:val="99"/>
    <w:unhideWhenUsed/>
    <w:rsid w:val="00D92005"/>
    <w:pPr>
      <w:tabs>
        <w:tab w:val="center" w:pos="4536"/>
        <w:tab w:val="right" w:pos="9072"/>
      </w:tabs>
      <w:spacing w:after="0"/>
    </w:pPr>
    <w:rPr>
      <w:rFonts w:eastAsiaTheme="minorEastAsia"/>
      <w:lang w:val="en-GB" w:eastAsia="fr-FR"/>
    </w:r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spacing w:after="0"/>
    </w:pPr>
    <w:rPr>
      <w:rFonts w:eastAsiaTheme="minorEastAsia"/>
      <w:lang w:val="en-GB" w:eastAsia="fr-FR"/>
    </w:r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pPr>
      <w:spacing w:after="0"/>
    </w:pPr>
    <w:rPr>
      <w:rFonts w:ascii="Lucida Grande" w:eastAsiaTheme="minorEastAsia" w:hAnsi="Lucida Grande" w:cs="Lucida Grande"/>
      <w:sz w:val="18"/>
      <w:szCs w:val="18"/>
      <w:lang w:val="en-GB" w:eastAsia="fr-FR"/>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neGagnon.Auteur.Coach/posts/19080095592874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ageaumascul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m\Desktop\papier-lettre-PAM-2017.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775A-CC43-42FE-8AF2-38AD2D9B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papier-lettre-PAM-2017</Template>
  <TotalTime>1</TotalTime>
  <Pages>2</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Partam</dc:creator>
  <cp:keywords/>
  <dc:description/>
  <cp:lastModifiedBy>Daniel</cp:lastModifiedBy>
  <cp:revision>2</cp:revision>
  <cp:lastPrinted>2015-11-26T20:22:00Z</cp:lastPrinted>
  <dcterms:created xsi:type="dcterms:W3CDTF">2018-10-25T14:44:00Z</dcterms:created>
  <dcterms:modified xsi:type="dcterms:W3CDTF">2018-10-25T14:44:00Z</dcterms:modified>
</cp:coreProperties>
</file>