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2C" w:rsidRDefault="009E292C" w:rsidP="00763FB0">
      <w:pPr>
        <w:ind w:left="709"/>
      </w:pPr>
      <w:bookmarkStart w:id="0" w:name="_GoBack"/>
      <w:bookmarkEnd w:id="0"/>
    </w:p>
    <w:p w:rsidR="00763FB0" w:rsidRPr="00763FB0" w:rsidRDefault="00763FB0" w:rsidP="00763FB0"/>
    <w:p w:rsidR="00763FB0" w:rsidRDefault="00763FB0" w:rsidP="00763FB0"/>
    <w:p w:rsidR="00763FB0" w:rsidRPr="004D17A7" w:rsidRDefault="004D17A7" w:rsidP="00763FB0">
      <w:pPr>
        <w:tabs>
          <w:tab w:val="left" w:pos="1155"/>
          <w:tab w:val="left" w:pos="7371"/>
        </w:tabs>
        <w:rPr>
          <w:lang w:val="fr-CA"/>
        </w:rPr>
      </w:pPr>
      <w:r w:rsidRPr="004D17A7">
        <w:rPr>
          <w:lang w:val="fr-CA"/>
        </w:rPr>
        <w:t xml:space="preserve">       </w:t>
      </w:r>
      <w:r>
        <w:rPr>
          <w:lang w:val="fr-CA"/>
        </w:rPr>
        <w:t xml:space="preserve">COMMUNIQUÉ DE PRESSE                                                                          </w:t>
      </w:r>
      <w:r w:rsidRPr="004D17A7">
        <w:rPr>
          <w:lang w:val="fr-CA"/>
        </w:rPr>
        <w:t>2</w:t>
      </w:r>
      <w:r>
        <w:rPr>
          <w:lang w:val="fr-CA"/>
        </w:rPr>
        <w:t>7 février</w:t>
      </w:r>
      <w:r w:rsidR="00763FB0" w:rsidRPr="004D17A7">
        <w:rPr>
          <w:lang w:val="fr-CA"/>
        </w:rPr>
        <w:t xml:space="preserve"> 2019</w:t>
      </w:r>
    </w:p>
    <w:p w:rsidR="00763FB0" w:rsidRPr="00763FB0" w:rsidRDefault="004D17A7" w:rsidP="00763FB0">
      <w:pPr>
        <w:tabs>
          <w:tab w:val="left" w:pos="1155"/>
          <w:tab w:val="left" w:pos="7371"/>
        </w:tabs>
        <w:rPr>
          <w:lang w:val="fr-CA"/>
        </w:rPr>
      </w:pPr>
      <w:r>
        <w:rPr>
          <w:lang w:val="fr-CA"/>
        </w:rPr>
        <w:t xml:space="preserve">       </w:t>
      </w:r>
      <w:r w:rsidR="00763FB0" w:rsidRPr="00763FB0">
        <w:rPr>
          <w:lang w:val="fr-CA"/>
        </w:rPr>
        <w:t>Café-</w:t>
      </w:r>
      <w:r w:rsidR="00432E33" w:rsidRPr="00763FB0">
        <w:rPr>
          <w:lang w:val="fr-CA"/>
        </w:rPr>
        <w:t>discussion</w:t>
      </w:r>
      <w:r>
        <w:rPr>
          <w:lang w:val="fr-CA"/>
        </w:rPr>
        <w:t xml:space="preserve"> de Partage au masculin                                            </w:t>
      </w:r>
      <w:r w:rsidR="00763FB0" w:rsidRPr="00763FB0">
        <w:rPr>
          <w:lang w:val="fr-CA"/>
        </w:rPr>
        <w:t>Pour diffusion immédiate</w:t>
      </w:r>
    </w:p>
    <w:p w:rsidR="00763FB0" w:rsidRPr="00763FB0" w:rsidRDefault="00763FB0" w:rsidP="00763FB0">
      <w:pPr>
        <w:tabs>
          <w:tab w:val="left" w:pos="1155"/>
          <w:tab w:val="left" w:pos="7371"/>
        </w:tabs>
        <w:rPr>
          <w:lang w:val="fr-CA"/>
        </w:rPr>
      </w:pPr>
    </w:p>
    <w:p w:rsidR="004D17A7" w:rsidRPr="004D17A7" w:rsidRDefault="004D17A7" w:rsidP="004D17A7">
      <w:pPr>
        <w:jc w:val="center"/>
        <w:rPr>
          <w:rFonts w:asciiTheme="majorHAnsi" w:hAnsiTheme="majorHAnsi" w:cstheme="majorHAnsi"/>
          <w:b/>
          <w:sz w:val="32"/>
          <w:szCs w:val="32"/>
          <w:lang w:val="fr-CA"/>
        </w:rPr>
      </w:pPr>
      <w:r w:rsidRPr="004D17A7">
        <w:rPr>
          <w:rFonts w:asciiTheme="majorHAnsi" w:hAnsiTheme="majorHAnsi" w:cstheme="majorHAnsi"/>
          <w:b/>
          <w:sz w:val="32"/>
          <w:szCs w:val="32"/>
          <w:lang w:val="fr-CA"/>
        </w:rPr>
        <w:t>Accepter les erreurs du passé</w:t>
      </w:r>
      <w:r>
        <w:rPr>
          <w:rFonts w:asciiTheme="majorHAnsi" w:hAnsiTheme="majorHAnsi" w:cstheme="majorHAnsi"/>
          <w:b/>
          <w:sz w:val="32"/>
          <w:szCs w:val="32"/>
          <w:lang w:val="fr-CA"/>
        </w:rPr>
        <w:t>, possible?</w:t>
      </w:r>
    </w:p>
    <w:p w:rsidR="004D17A7" w:rsidRPr="004D17A7" w:rsidRDefault="004D17A7" w:rsidP="004D17A7">
      <w:pPr>
        <w:jc w:val="center"/>
        <w:rPr>
          <w:rFonts w:asciiTheme="majorHAnsi" w:hAnsiTheme="majorHAnsi" w:cstheme="majorHAnsi"/>
          <w:b/>
          <w:sz w:val="32"/>
          <w:szCs w:val="32"/>
          <w:lang w:val="fr-CA"/>
        </w:rPr>
      </w:pPr>
    </w:p>
    <w:p w:rsidR="004D17A7" w:rsidRPr="004D17A7" w:rsidRDefault="004D17A7" w:rsidP="004D17A7">
      <w:pPr>
        <w:spacing w:line="360" w:lineRule="auto"/>
        <w:ind w:left="284" w:right="828" w:firstLine="142"/>
        <w:jc w:val="both"/>
        <w:rPr>
          <w:rFonts w:asciiTheme="majorHAnsi" w:hAnsiTheme="majorHAnsi" w:cstheme="majorHAnsi"/>
          <w:sz w:val="22"/>
          <w:szCs w:val="22"/>
          <w:lang w:val="fr-CA"/>
        </w:rPr>
      </w:pPr>
      <w:r w:rsidRPr="004D17A7">
        <w:rPr>
          <w:rFonts w:asciiTheme="majorHAnsi" w:hAnsiTheme="majorHAnsi" w:cstheme="majorHAnsi"/>
          <w:sz w:val="22"/>
          <w:szCs w:val="22"/>
          <w:lang w:val="fr-CA"/>
        </w:rPr>
        <w:t>Partage au Masculin annonce son Café-discussion mensuel à l’intention des hommes à Thetford Mines. La rencontre gratuite, aura lieu le mercredi 6 mars 2019 à 19h00, au bureau de l’organisme, 264 rue Notre-Dame est. Les hommes sont invités à venir discuter des dispositions à pren</w:t>
      </w:r>
      <w:r>
        <w:rPr>
          <w:rFonts w:asciiTheme="majorHAnsi" w:hAnsiTheme="majorHAnsi" w:cstheme="majorHAnsi"/>
          <w:sz w:val="22"/>
          <w:szCs w:val="22"/>
          <w:lang w:val="fr-CA"/>
        </w:rPr>
        <w:t>dre pour accepter les erreurs de leur</w:t>
      </w:r>
      <w:r w:rsidRPr="004D17A7">
        <w:rPr>
          <w:rFonts w:asciiTheme="majorHAnsi" w:hAnsiTheme="majorHAnsi" w:cstheme="majorHAnsi"/>
          <w:sz w:val="22"/>
          <w:szCs w:val="22"/>
          <w:lang w:val="fr-CA"/>
        </w:rPr>
        <w:t xml:space="preserve"> passé.</w:t>
      </w:r>
    </w:p>
    <w:p w:rsidR="004D17A7" w:rsidRPr="004D17A7" w:rsidRDefault="004D17A7" w:rsidP="004D17A7">
      <w:pPr>
        <w:spacing w:line="360" w:lineRule="auto"/>
        <w:ind w:left="284" w:right="827" w:firstLine="142"/>
        <w:jc w:val="both"/>
        <w:rPr>
          <w:rFonts w:asciiTheme="majorHAnsi" w:hAnsiTheme="majorHAnsi" w:cstheme="majorHAnsi"/>
          <w:sz w:val="22"/>
          <w:szCs w:val="22"/>
          <w:lang w:val="fr-CA"/>
        </w:rPr>
      </w:pPr>
      <w:r>
        <w:rPr>
          <w:rFonts w:asciiTheme="majorHAnsi" w:hAnsiTheme="majorHAnsi" w:cstheme="majorHAnsi"/>
          <w:sz w:val="22"/>
          <w:szCs w:val="22"/>
          <w:lang w:val="fr-CA"/>
        </w:rPr>
        <w:t xml:space="preserve">Quelqu’un a dit : « Si tu ne peux pas te pardonner ton passé, tu n’as pas d’avenir. » </w:t>
      </w:r>
      <w:r w:rsidRPr="004D17A7">
        <w:rPr>
          <w:rFonts w:asciiTheme="majorHAnsi" w:hAnsiTheme="majorHAnsi" w:cstheme="majorHAnsi"/>
          <w:sz w:val="22"/>
          <w:szCs w:val="22"/>
          <w:lang w:val="fr-CA"/>
        </w:rPr>
        <w:t>Dans la vie, tout le monde commet des erreurs plus ou moins lourdes de conséquences. Il est tout à fait normal de commettre des erreurs</w:t>
      </w:r>
      <w:r>
        <w:rPr>
          <w:rFonts w:asciiTheme="majorHAnsi" w:hAnsiTheme="majorHAnsi" w:cstheme="majorHAnsi"/>
          <w:sz w:val="22"/>
          <w:szCs w:val="22"/>
          <w:lang w:val="fr-CA"/>
        </w:rPr>
        <w:t>, de prendre des décisions qui ne donnent pas les résultats prévus</w:t>
      </w:r>
      <w:r w:rsidRPr="004D17A7">
        <w:rPr>
          <w:rFonts w:asciiTheme="majorHAnsi" w:hAnsiTheme="majorHAnsi" w:cstheme="majorHAnsi"/>
          <w:sz w:val="22"/>
          <w:szCs w:val="22"/>
          <w:lang w:val="fr-CA"/>
        </w:rPr>
        <w:t>. Quels sont les erreurs, les regrets de notre passé qui nous hantent? Ce</w:t>
      </w:r>
      <w:r>
        <w:rPr>
          <w:rFonts w:asciiTheme="majorHAnsi" w:hAnsiTheme="majorHAnsi" w:cstheme="majorHAnsi"/>
          <w:sz w:val="22"/>
          <w:szCs w:val="22"/>
          <w:lang w:val="fr-CA"/>
        </w:rPr>
        <w:t>la</w:t>
      </w:r>
      <w:r w:rsidRPr="004D17A7">
        <w:rPr>
          <w:rFonts w:asciiTheme="majorHAnsi" w:hAnsiTheme="majorHAnsi" w:cstheme="majorHAnsi"/>
          <w:sz w:val="22"/>
          <w:szCs w:val="22"/>
          <w:lang w:val="fr-CA"/>
        </w:rPr>
        <w:t xml:space="preserve"> </w:t>
      </w:r>
      <w:r>
        <w:rPr>
          <w:rFonts w:asciiTheme="majorHAnsi" w:hAnsiTheme="majorHAnsi" w:cstheme="majorHAnsi"/>
          <w:sz w:val="22"/>
          <w:szCs w:val="22"/>
          <w:lang w:val="fr-CA"/>
        </w:rPr>
        <w:t xml:space="preserve">peut </w:t>
      </w:r>
      <w:r w:rsidRPr="004D17A7">
        <w:rPr>
          <w:rFonts w:asciiTheme="majorHAnsi" w:hAnsiTheme="majorHAnsi" w:cstheme="majorHAnsi"/>
          <w:sz w:val="22"/>
          <w:szCs w:val="22"/>
          <w:lang w:val="fr-CA"/>
        </w:rPr>
        <w:t>être dans notre vie amoureuse, dans l’éducation de nos enfants, dans nos choix de carrières, dans nos décisions financières. Peut-on refaire le passé? Comment faire pour accepter ses erreurs? Quelles sont les attitudes, les actions, et les pensées que l’on doit adopter pour vivre en paix avec nos erreurs du passé?</w:t>
      </w:r>
      <w:r>
        <w:rPr>
          <w:rFonts w:asciiTheme="majorHAnsi" w:hAnsiTheme="majorHAnsi" w:cstheme="majorHAnsi"/>
          <w:sz w:val="22"/>
          <w:szCs w:val="22"/>
          <w:lang w:val="fr-CA"/>
        </w:rPr>
        <w:t xml:space="preserve"> Et poursuivre notre route vers un avenir meilleur?</w:t>
      </w:r>
    </w:p>
    <w:p w:rsidR="00763FB0" w:rsidRPr="004D17A7" w:rsidRDefault="004D17A7" w:rsidP="004D17A7">
      <w:pPr>
        <w:spacing w:line="360" w:lineRule="auto"/>
        <w:ind w:left="284" w:right="827" w:firstLine="142"/>
        <w:jc w:val="both"/>
        <w:rPr>
          <w:rFonts w:asciiTheme="majorHAnsi" w:hAnsiTheme="majorHAnsi" w:cstheme="majorHAnsi"/>
          <w:sz w:val="22"/>
          <w:szCs w:val="22"/>
          <w:lang w:val="fr-CA"/>
        </w:rPr>
      </w:pPr>
      <w:r w:rsidRPr="004D17A7">
        <w:rPr>
          <w:rFonts w:asciiTheme="majorHAnsi" w:hAnsiTheme="majorHAnsi" w:cstheme="majorHAnsi"/>
          <w:sz w:val="22"/>
          <w:szCs w:val="22"/>
          <w:lang w:val="fr-CA"/>
        </w:rPr>
        <w:t>L’animateur, monsieur Roger Jacques, souhaite la bienvenue à tous les hommes de la région qui souhaitent discuter entre e</w:t>
      </w:r>
      <w:r>
        <w:rPr>
          <w:rFonts w:asciiTheme="majorHAnsi" w:hAnsiTheme="majorHAnsi" w:cstheme="majorHAnsi"/>
          <w:sz w:val="22"/>
          <w:szCs w:val="22"/>
          <w:lang w:val="fr-CA"/>
        </w:rPr>
        <w:t>ux de ce sujet qui nous touche tous.</w:t>
      </w:r>
    </w:p>
    <w:p w:rsidR="00763FB0" w:rsidRDefault="00763FB0" w:rsidP="00763FB0">
      <w:pPr>
        <w:ind w:left="426" w:right="827" w:firstLine="426"/>
        <w:rPr>
          <w:rFonts w:asciiTheme="majorHAnsi" w:hAnsiTheme="majorHAnsi" w:cstheme="majorHAnsi"/>
          <w:sz w:val="28"/>
          <w:szCs w:val="28"/>
          <w:lang w:val="fr-CA"/>
        </w:rPr>
      </w:pPr>
    </w:p>
    <w:p w:rsidR="00763FB0" w:rsidRDefault="00763FB0" w:rsidP="00763FB0">
      <w:pPr>
        <w:ind w:left="426" w:right="827" w:firstLine="426"/>
        <w:jc w:val="center"/>
        <w:rPr>
          <w:rFonts w:asciiTheme="majorHAnsi" w:hAnsiTheme="majorHAnsi" w:cstheme="majorHAnsi"/>
          <w:sz w:val="28"/>
          <w:szCs w:val="28"/>
          <w:lang w:val="fr-CA"/>
        </w:rPr>
      </w:pPr>
      <w:r>
        <w:rPr>
          <w:rFonts w:asciiTheme="majorHAnsi" w:hAnsiTheme="majorHAnsi" w:cstheme="majorHAnsi"/>
          <w:sz w:val="28"/>
          <w:szCs w:val="28"/>
          <w:lang w:val="fr-CA"/>
        </w:rPr>
        <w:lastRenderedPageBreak/>
        <w:t>-30-</w:t>
      </w:r>
    </w:p>
    <w:p w:rsidR="00763FB0" w:rsidRDefault="00763FB0" w:rsidP="00763FB0">
      <w:pPr>
        <w:ind w:left="426" w:right="827" w:firstLine="426"/>
        <w:jc w:val="center"/>
        <w:rPr>
          <w:rFonts w:asciiTheme="majorHAnsi" w:hAnsiTheme="majorHAnsi" w:cstheme="majorHAnsi"/>
          <w:sz w:val="28"/>
          <w:szCs w:val="28"/>
          <w:lang w:val="fr-CA"/>
        </w:rPr>
      </w:pPr>
    </w:p>
    <w:p w:rsidR="00763FB0" w:rsidRDefault="00763FB0" w:rsidP="00763FB0">
      <w:pPr>
        <w:ind w:left="426" w:right="827" w:firstLine="426"/>
        <w:jc w:val="both"/>
        <w:rPr>
          <w:rFonts w:asciiTheme="majorHAnsi" w:hAnsiTheme="majorHAnsi" w:cstheme="majorHAnsi"/>
          <w:sz w:val="28"/>
          <w:szCs w:val="28"/>
          <w:lang w:val="fr-CA"/>
        </w:rPr>
      </w:pPr>
      <w:r>
        <w:rPr>
          <w:rFonts w:asciiTheme="majorHAnsi" w:hAnsiTheme="majorHAnsi" w:cstheme="majorHAnsi"/>
          <w:sz w:val="28"/>
          <w:szCs w:val="28"/>
          <w:lang w:val="fr-CA"/>
        </w:rPr>
        <w:t>Source : Guy Dubé</w:t>
      </w:r>
    </w:p>
    <w:p w:rsidR="00763FB0" w:rsidRPr="00763FB0" w:rsidRDefault="00763FB0" w:rsidP="00763FB0">
      <w:pPr>
        <w:ind w:left="426" w:right="827" w:firstLine="426"/>
        <w:jc w:val="both"/>
        <w:rPr>
          <w:rFonts w:asciiTheme="majorHAnsi" w:hAnsiTheme="majorHAnsi" w:cstheme="majorHAnsi"/>
          <w:sz w:val="28"/>
          <w:szCs w:val="28"/>
          <w:lang w:val="fr-CA"/>
        </w:rPr>
      </w:pPr>
      <w:r>
        <w:rPr>
          <w:rFonts w:asciiTheme="majorHAnsi" w:hAnsiTheme="majorHAnsi" w:cstheme="majorHAnsi"/>
          <w:sz w:val="28"/>
          <w:szCs w:val="28"/>
          <w:lang w:val="fr-CA"/>
        </w:rPr>
        <w:t>418 335-6677</w:t>
      </w:r>
    </w:p>
    <w:p w:rsidR="00763FB0" w:rsidRPr="00763FB0" w:rsidRDefault="00763FB0" w:rsidP="00763FB0">
      <w:pPr>
        <w:tabs>
          <w:tab w:val="left" w:pos="1155"/>
          <w:tab w:val="left" w:pos="7371"/>
        </w:tabs>
        <w:rPr>
          <w:lang w:val="fr-CA"/>
        </w:rPr>
      </w:pPr>
    </w:p>
    <w:sectPr w:rsidR="00763FB0" w:rsidRPr="00763FB0" w:rsidSect="003A0990">
      <w:headerReference w:type="default" r:id="rId8"/>
      <w:footerReference w:type="even" r:id="rId9"/>
      <w:footerReference w:type="default" r:id="rId10"/>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86" w:rsidRDefault="00F66886" w:rsidP="00D92005">
      <w:r>
        <w:separator/>
      </w:r>
    </w:p>
  </w:endnote>
  <w:endnote w:type="continuationSeparator" w:id="0">
    <w:p w:rsidR="00F66886" w:rsidRDefault="00F66886"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9E292C" w:rsidRDefault="00F66886">
    <w:pPr>
      <w:pStyle w:val="Pieddepage"/>
      <w:rPr>
        <w:lang w:val="fr-CA"/>
      </w:rPr>
    </w:pPr>
    <w:sdt>
      <w:sdtPr>
        <w:id w:val="1486054331"/>
        <w:temporary/>
        <w:showingPlcHdr/>
      </w:sdtPr>
      <w:sdtEndPr/>
      <w:sdtContent>
        <w:r w:rsidR="00D92005">
          <w:rPr>
            <w:lang w:val="fr-FR"/>
          </w:rPr>
          <w:t>[Tapez le texte]</w:t>
        </w:r>
      </w:sdtContent>
    </w:sdt>
    <w:r w:rsidR="00D92005">
      <w:ptab w:relativeTo="margin" w:alignment="center" w:leader="none"/>
    </w:r>
    <w:sdt>
      <w:sdtPr>
        <w:id w:val="1699579294"/>
        <w:temporary/>
        <w:showingPlcHdr/>
      </w:sdtPr>
      <w:sdtEndPr/>
      <w:sdtContent>
        <w:r w:rsidR="00D92005">
          <w:rPr>
            <w:lang w:val="fr-FR"/>
          </w:rPr>
          <w:t>[Tapez le texte]</w:t>
        </w:r>
      </w:sdtContent>
    </w:sdt>
    <w:r w:rsidR="00D92005">
      <w:ptab w:relativeTo="margin" w:alignment="right" w:leader="none"/>
    </w:r>
    <w:sdt>
      <w:sdtPr>
        <w:id w:val="1809896822"/>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rsidR="00660E27" w:rsidRDefault="00660E27" w:rsidP="00660E27">
    <w:pPr>
      <w:pStyle w:val="Pieddepage"/>
    </w:pPr>
  </w:p>
  <w:p w:rsidR="00660E27" w:rsidRPr="00660E27" w:rsidRDefault="00660E27" w:rsidP="00660E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86" w:rsidRDefault="00F66886" w:rsidP="00D92005">
      <w:r>
        <w:separator/>
      </w:r>
    </w:p>
  </w:footnote>
  <w:footnote w:type="continuationSeparator" w:id="0">
    <w:p w:rsidR="00F66886" w:rsidRDefault="00F66886"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1C"/>
    <w:rsid w:val="00000542"/>
    <w:rsid w:val="00001756"/>
    <w:rsid w:val="0003653A"/>
    <w:rsid w:val="000D7B31"/>
    <w:rsid w:val="001D3925"/>
    <w:rsid w:val="001F7B28"/>
    <w:rsid w:val="00213083"/>
    <w:rsid w:val="002F2523"/>
    <w:rsid w:val="00314DD2"/>
    <w:rsid w:val="00391924"/>
    <w:rsid w:val="003A0990"/>
    <w:rsid w:val="003B350E"/>
    <w:rsid w:val="00432E33"/>
    <w:rsid w:val="00440E90"/>
    <w:rsid w:val="00445952"/>
    <w:rsid w:val="004D17A7"/>
    <w:rsid w:val="00541847"/>
    <w:rsid w:val="00552458"/>
    <w:rsid w:val="005744E7"/>
    <w:rsid w:val="005B7853"/>
    <w:rsid w:val="005D5A56"/>
    <w:rsid w:val="00603A5B"/>
    <w:rsid w:val="006544B2"/>
    <w:rsid w:val="00660E27"/>
    <w:rsid w:val="0067706B"/>
    <w:rsid w:val="007112C5"/>
    <w:rsid w:val="00763FB0"/>
    <w:rsid w:val="008D2A6E"/>
    <w:rsid w:val="00953636"/>
    <w:rsid w:val="009C2A62"/>
    <w:rsid w:val="009C53D1"/>
    <w:rsid w:val="009E292C"/>
    <w:rsid w:val="00A47DFD"/>
    <w:rsid w:val="00A979B4"/>
    <w:rsid w:val="00AB3FD2"/>
    <w:rsid w:val="00AB4BD4"/>
    <w:rsid w:val="00AC01DA"/>
    <w:rsid w:val="00AC61B8"/>
    <w:rsid w:val="00AF79FD"/>
    <w:rsid w:val="00B4637D"/>
    <w:rsid w:val="00B5053B"/>
    <w:rsid w:val="00CE3091"/>
    <w:rsid w:val="00D154D4"/>
    <w:rsid w:val="00D36C49"/>
    <w:rsid w:val="00D92005"/>
    <w:rsid w:val="00DB2619"/>
    <w:rsid w:val="00E1001C"/>
    <w:rsid w:val="00F35D7A"/>
    <w:rsid w:val="00F66886"/>
    <w:rsid w:val="00F77E9A"/>
    <w:rsid w:val="00FC423A"/>
    <w:rsid w:val="00FD49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60B8FD80-15E0-4E5E-937B-628AD9B3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tam\Desktop\papier-lettre-PAM-2017.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108F-56EF-496D-AD25-EECF15AD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papier-lettre-PAM-2017</Template>
  <TotalTime>1</TotalTime>
  <Pages>2</Pages>
  <Words>235</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Partam</dc:creator>
  <cp:keywords/>
  <dc:description/>
  <cp:lastModifiedBy>Daniel</cp:lastModifiedBy>
  <cp:revision>2</cp:revision>
  <cp:lastPrinted>2015-11-26T20:22:00Z</cp:lastPrinted>
  <dcterms:created xsi:type="dcterms:W3CDTF">2019-02-27T16:31:00Z</dcterms:created>
  <dcterms:modified xsi:type="dcterms:W3CDTF">2019-02-27T16:31:00Z</dcterms:modified>
</cp:coreProperties>
</file>