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C674D" w14:textId="77777777" w:rsidR="006364B3" w:rsidRDefault="006364B3" w:rsidP="006364B3">
      <w:pPr>
        <w:pStyle w:val="Corpsdetexte"/>
      </w:pPr>
      <w:bookmarkStart w:id="0" w:name="_GoBack"/>
      <w:bookmarkEnd w:id="0"/>
    </w:p>
    <w:p w14:paraId="5923D8A0" w14:textId="77777777" w:rsidR="006364B3" w:rsidRDefault="006364B3" w:rsidP="006364B3">
      <w:pPr>
        <w:pStyle w:val="Corpsdetexte"/>
        <w:jc w:val="right"/>
      </w:pPr>
    </w:p>
    <w:p w14:paraId="4F3A624B" w14:textId="77777777" w:rsidR="006364B3" w:rsidRDefault="006364B3" w:rsidP="006364B3">
      <w:pPr>
        <w:pStyle w:val="Corpsdetexte"/>
        <w:jc w:val="right"/>
      </w:pPr>
    </w:p>
    <w:p w14:paraId="0DD9ADDE" w14:textId="77777777" w:rsidR="006364B3" w:rsidRDefault="006364B3" w:rsidP="006364B3">
      <w:pPr>
        <w:pStyle w:val="Corpsdetexte"/>
        <w:jc w:val="right"/>
      </w:pPr>
    </w:p>
    <w:p w14:paraId="72EFD039" w14:textId="77777777" w:rsidR="006364B3" w:rsidRDefault="006364B3" w:rsidP="006364B3">
      <w:pPr>
        <w:pStyle w:val="Corpsdetexte"/>
        <w:jc w:val="right"/>
      </w:pPr>
      <w:r>
        <w:t xml:space="preserve">Saint-Georges, le </w:t>
      </w:r>
      <w:r w:rsidR="00A14CAB">
        <w:t>28</w:t>
      </w:r>
      <w:r>
        <w:t xml:space="preserve"> </w:t>
      </w:r>
      <w:r w:rsidR="005757B4">
        <w:t>mars</w:t>
      </w:r>
      <w:r>
        <w:t xml:space="preserve"> 201</w:t>
      </w:r>
      <w:r w:rsidR="00065531">
        <w:t>9</w:t>
      </w:r>
    </w:p>
    <w:p w14:paraId="75140BD9" w14:textId="77777777" w:rsidR="006364B3" w:rsidRDefault="006364B3" w:rsidP="006364B3">
      <w:pPr>
        <w:pStyle w:val="Corpsdetexte"/>
      </w:pPr>
    </w:p>
    <w:p w14:paraId="1D176877" w14:textId="77777777" w:rsidR="006364B3" w:rsidRPr="006364B3" w:rsidRDefault="006364B3" w:rsidP="006364B3">
      <w:pPr>
        <w:tabs>
          <w:tab w:val="left" w:pos="0"/>
          <w:tab w:val="left" w:pos="5850"/>
        </w:tabs>
        <w:rPr>
          <w:sz w:val="28"/>
          <w:lang w:val="fr-FR"/>
        </w:rPr>
      </w:pPr>
      <w:r w:rsidRPr="006364B3">
        <w:rPr>
          <w:sz w:val="28"/>
          <w:lang w:val="fr-FR"/>
        </w:rPr>
        <w:t>COMMUNIQUÉ DE PRESSE</w:t>
      </w:r>
    </w:p>
    <w:p w14:paraId="260F4E9C" w14:textId="77777777" w:rsidR="006364B3" w:rsidRDefault="006364B3" w:rsidP="006364B3">
      <w:pPr>
        <w:pStyle w:val="Titre2"/>
        <w:jc w:val="right"/>
      </w:pPr>
      <w:r>
        <w:t>Pour diffusion immédiate</w:t>
      </w:r>
    </w:p>
    <w:p w14:paraId="3447850C" w14:textId="77777777" w:rsidR="006364B3" w:rsidRDefault="006364B3" w:rsidP="006364B3">
      <w:pPr>
        <w:rPr>
          <w:b/>
          <w:bCs/>
        </w:rPr>
      </w:pPr>
    </w:p>
    <w:p w14:paraId="36C7F70D" w14:textId="77777777" w:rsidR="006364B3" w:rsidRPr="006364B3" w:rsidRDefault="006364B3" w:rsidP="006364B3">
      <w:pPr>
        <w:rPr>
          <w:b/>
          <w:bCs/>
          <w:u w:val="single"/>
          <w:lang w:val="fr-FR"/>
        </w:rPr>
      </w:pPr>
      <w:r w:rsidRPr="006364B3">
        <w:rPr>
          <w:b/>
          <w:bCs/>
          <w:u w:val="single"/>
          <w:lang w:val="fr-FR"/>
        </w:rPr>
        <w:t>Café-discussion mensuel de Partage au masculin</w:t>
      </w:r>
    </w:p>
    <w:p w14:paraId="305D7176" w14:textId="77777777" w:rsidR="006364B3" w:rsidRDefault="006364B3" w:rsidP="006364B3">
      <w:pPr>
        <w:pStyle w:val="Titre1"/>
        <w:numPr>
          <w:ilvl w:val="0"/>
          <w:numId w:val="0"/>
        </w:numPr>
        <w:jc w:val="center"/>
      </w:pPr>
    </w:p>
    <w:p w14:paraId="0BD67724" w14:textId="77777777" w:rsidR="00065531" w:rsidRPr="00A14CAB" w:rsidRDefault="00A14CAB" w:rsidP="006364B3">
      <w:pPr>
        <w:jc w:val="both"/>
        <w:rPr>
          <w:rFonts w:ascii="Calibri" w:hAnsi="Calibri"/>
          <w:b/>
          <w:iCs/>
          <w:sz w:val="28"/>
          <w:szCs w:val="32"/>
          <w:lang w:val="fr-FR"/>
        </w:rPr>
      </w:pPr>
      <w:r w:rsidRPr="00A14CAB">
        <w:rPr>
          <w:rFonts w:ascii="Calibri" w:hAnsi="Calibri"/>
          <w:b/>
          <w:iCs/>
          <w:sz w:val="72"/>
          <w:szCs w:val="28"/>
          <w:lang w:val="fr-FR"/>
        </w:rPr>
        <w:t>Anxieux : on évite ou on y va ?</w:t>
      </w:r>
    </w:p>
    <w:p w14:paraId="3DA54731" w14:textId="77777777" w:rsidR="00A864AC" w:rsidRDefault="00A864AC" w:rsidP="006364B3">
      <w:pPr>
        <w:jc w:val="both"/>
        <w:rPr>
          <w:rFonts w:ascii="Calibri" w:hAnsi="Calibri"/>
          <w:lang w:val="fr-FR"/>
        </w:rPr>
      </w:pPr>
    </w:p>
    <w:p w14:paraId="08A8F59A" w14:textId="77777777" w:rsidR="00DA75DB" w:rsidRPr="00A14CAB" w:rsidRDefault="00A14CAB" w:rsidP="006364B3">
      <w:pPr>
        <w:jc w:val="both"/>
        <w:rPr>
          <w:rFonts w:ascii="Calibri" w:hAnsi="Calibri"/>
          <w:lang w:val="fr-FR"/>
        </w:rPr>
      </w:pPr>
      <w:r>
        <w:rPr>
          <w:rFonts w:ascii="Calibri" w:hAnsi="Calibri"/>
          <w:lang w:val="fr-FR"/>
        </w:rPr>
        <w:t xml:space="preserve">Anxiété, quand tu nous tiens ! Une phrase qui en dit long sur l’attitude qu’on peut avoir quand on ressent de l’anxiété devant une tâche à accomplir, un discours à prononcer, une présentation à faire devant un groupe de personnes ou une communication importante avec sa conjointe. Historiquement, on nous a encouragés, dans une situation comme celle-là, à tout faire pour refouler cette peur qui nous poigne aux tripes. Au point de développer une panoplie de stratégies d’évitement, de sorte que les murs se referment de plus en plus près de nous. Est-ce vraiment ce qu’il faut faire devant l’anxiété ? Le nouveau courant de pensée nous dit tout le contraire : prends conscience de ton anxiété, localise-la dans ton corps, et… Go ! vas-y ! Qu’en pensez-vous ? </w:t>
      </w:r>
    </w:p>
    <w:p w14:paraId="54E2BD68" w14:textId="77777777" w:rsidR="00DA75DB" w:rsidRDefault="00DA75DB" w:rsidP="006364B3">
      <w:pPr>
        <w:jc w:val="both"/>
        <w:rPr>
          <w:rFonts w:ascii="Calibri" w:hAnsi="Calibri"/>
          <w:lang w:val="fr-FR"/>
        </w:rPr>
      </w:pPr>
    </w:p>
    <w:p w14:paraId="19891BEB" w14:textId="77777777" w:rsidR="00A7524F" w:rsidRDefault="001902CE" w:rsidP="006364B3">
      <w:pPr>
        <w:jc w:val="both"/>
        <w:rPr>
          <w:rFonts w:ascii="Calibri" w:hAnsi="Calibri"/>
          <w:lang w:val="fr-FR"/>
        </w:rPr>
      </w:pPr>
      <w:r>
        <w:rPr>
          <w:rFonts w:ascii="Calibri" w:hAnsi="Calibri"/>
          <w:lang w:val="fr-FR"/>
        </w:rPr>
        <w:t xml:space="preserve">Voilà ce dont il sera question au prochain café-discussion de </w:t>
      </w:r>
      <w:r w:rsidR="00A7524F">
        <w:rPr>
          <w:rFonts w:ascii="Calibri" w:hAnsi="Calibri"/>
          <w:lang w:val="fr-FR"/>
        </w:rPr>
        <w:t>Partage au masculin</w:t>
      </w:r>
      <w:r>
        <w:rPr>
          <w:rFonts w:ascii="Calibri" w:hAnsi="Calibri"/>
          <w:lang w:val="fr-FR"/>
        </w:rPr>
        <w:t xml:space="preserve">, </w:t>
      </w:r>
      <w:r w:rsidR="00A7524F">
        <w:rPr>
          <w:rFonts w:ascii="Calibri" w:hAnsi="Calibri"/>
          <w:lang w:val="fr-FR"/>
        </w:rPr>
        <w:t>j</w:t>
      </w:r>
      <w:r w:rsidR="006364B3" w:rsidRPr="006364B3">
        <w:rPr>
          <w:rFonts w:ascii="Calibri" w:hAnsi="Calibri"/>
          <w:lang w:val="fr-FR"/>
        </w:rPr>
        <w:t xml:space="preserve">eudi </w:t>
      </w:r>
      <w:r w:rsidR="00A14CAB">
        <w:rPr>
          <w:rFonts w:ascii="Calibri" w:hAnsi="Calibri"/>
          <w:lang w:val="fr-FR"/>
        </w:rPr>
        <w:t>4</w:t>
      </w:r>
      <w:r w:rsidR="006364B3" w:rsidRPr="006364B3">
        <w:rPr>
          <w:rFonts w:ascii="Calibri" w:hAnsi="Calibri"/>
          <w:lang w:val="fr-FR"/>
        </w:rPr>
        <w:t xml:space="preserve"> </w:t>
      </w:r>
      <w:r w:rsidR="00A14CAB">
        <w:rPr>
          <w:rFonts w:ascii="Calibri" w:hAnsi="Calibri"/>
          <w:lang w:val="fr-FR"/>
        </w:rPr>
        <w:t>avril</w:t>
      </w:r>
      <w:r w:rsidR="006364B3" w:rsidRPr="006364B3">
        <w:rPr>
          <w:rFonts w:ascii="Calibri" w:hAnsi="Calibri"/>
          <w:lang w:val="fr-FR"/>
        </w:rPr>
        <w:t>, 19h00, au local de l’organisme (925 boul. Dionne Saint-Georges Ouest).</w:t>
      </w:r>
      <w:r w:rsidR="000C648F">
        <w:rPr>
          <w:rFonts w:ascii="Calibri" w:hAnsi="Calibri"/>
          <w:lang w:val="fr-FR"/>
        </w:rPr>
        <w:t xml:space="preserve"> </w:t>
      </w:r>
    </w:p>
    <w:p w14:paraId="3C00D7BE" w14:textId="77777777" w:rsidR="00A14CAB" w:rsidRDefault="00A14CAB" w:rsidP="006364B3">
      <w:pPr>
        <w:jc w:val="both"/>
        <w:rPr>
          <w:rFonts w:ascii="Calibri" w:hAnsi="Calibri"/>
          <w:lang w:val="fr-FR"/>
        </w:rPr>
      </w:pPr>
    </w:p>
    <w:p w14:paraId="076177E8" w14:textId="77777777" w:rsidR="006364B3" w:rsidRPr="006364B3" w:rsidRDefault="006364B3" w:rsidP="006364B3">
      <w:pPr>
        <w:jc w:val="both"/>
        <w:rPr>
          <w:rFonts w:ascii="Calibri" w:hAnsi="Calibri"/>
          <w:lang w:val="fr-FR"/>
        </w:rPr>
      </w:pPr>
      <w:r w:rsidRPr="006364B3">
        <w:rPr>
          <w:rFonts w:ascii="Calibri" w:hAnsi="Calibri"/>
          <w:lang w:val="fr-FR"/>
        </w:rPr>
        <w:t xml:space="preserve">Animée par Michel Roy, cette activité gratuite est offerte à tous les hommes de la région qui ont le goût d'échanger entre eux dans une atmosphère cordiale et en toute confidentialité. Les contributions volontaires sont acceptées. </w:t>
      </w:r>
    </w:p>
    <w:p w14:paraId="4141B7A1" w14:textId="77777777" w:rsidR="006364B3" w:rsidRPr="006364B3" w:rsidRDefault="006364B3" w:rsidP="006364B3">
      <w:pPr>
        <w:rPr>
          <w:rFonts w:ascii="Calibri" w:hAnsi="Calibri"/>
          <w:lang w:val="fr-FR"/>
        </w:rPr>
      </w:pPr>
    </w:p>
    <w:p w14:paraId="112E65BF" w14:textId="77777777" w:rsidR="006364B3" w:rsidRPr="006364B3" w:rsidRDefault="006364B3" w:rsidP="006364B3">
      <w:pPr>
        <w:jc w:val="center"/>
        <w:rPr>
          <w:sz w:val="28"/>
          <w:szCs w:val="28"/>
          <w:lang w:val="fr-FR"/>
        </w:rPr>
      </w:pPr>
      <w:r w:rsidRPr="006364B3">
        <w:rPr>
          <w:sz w:val="28"/>
          <w:szCs w:val="28"/>
          <w:lang w:val="fr-FR"/>
        </w:rPr>
        <w:t>Pour information 418 228-7682</w:t>
      </w:r>
    </w:p>
    <w:p w14:paraId="3C020416" w14:textId="77777777" w:rsidR="006364B3" w:rsidRPr="006364B3" w:rsidRDefault="006364B3" w:rsidP="006364B3">
      <w:pPr>
        <w:jc w:val="center"/>
        <w:rPr>
          <w:rFonts w:ascii="Calibri" w:hAnsi="Calibri"/>
          <w:lang w:val="fr-FR"/>
        </w:rPr>
      </w:pPr>
      <w:proofErr w:type="gramStart"/>
      <w:r w:rsidRPr="006364B3">
        <w:rPr>
          <w:sz w:val="28"/>
          <w:szCs w:val="28"/>
          <w:lang w:val="fr-FR"/>
        </w:rPr>
        <w:t>ou</w:t>
      </w:r>
      <w:proofErr w:type="gramEnd"/>
      <w:r w:rsidRPr="006364B3">
        <w:rPr>
          <w:sz w:val="28"/>
          <w:szCs w:val="28"/>
          <w:lang w:val="fr-FR"/>
        </w:rPr>
        <w:t xml:space="preserve"> </w:t>
      </w:r>
      <w:hyperlink r:id="rId8" w:history="1">
        <w:r w:rsidRPr="006364B3">
          <w:rPr>
            <w:rStyle w:val="Lienhypertexte"/>
            <w:sz w:val="28"/>
            <w:szCs w:val="28"/>
            <w:lang w:val="fr-FR"/>
          </w:rPr>
          <w:t>www.partageaumasculin.com</w:t>
        </w:r>
      </w:hyperlink>
    </w:p>
    <w:p w14:paraId="3463A692" w14:textId="77777777" w:rsidR="006364B3" w:rsidRPr="006364B3" w:rsidRDefault="006364B3" w:rsidP="006364B3">
      <w:pPr>
        <w:jc w:val="center"/>
        <w:rPr>
          <w:lang w:val="fr-FR"/>
        </w:rPr>
      </w:pPr>
    </w:p>
    <w:p w14:paraId="6DF9FC10" w14:textId="77777777" w:rsidR="006364B3" w:rsidRPr="008301BB" w:rsidRDefault="006364B3" w:rsidP="006364B3">
      <w:pPr>
        <w:jc w:val="center"/>
        <w:rPr>
          <w:lang w:val="fr-FR"/>
        </w:rPr>
      </w:pPr>
      <w:r w:rsidRPr="008301BB">
        <w:rPr>
          <w:lang w:val="fr-FR"/>
        </w:rPr>
        <w:t>-30-</w:t>
      </w:r>
    </w:p>
    <w:p w14:paraId="2A47E787" w14:textId="77777777" w:rsidR="006364B3" w:rsidRPr="008301BB" w:rsidRDefault="006364B3" w:rsidP="006364B3">
      <w:pPr>
        <w:rPr>
          <w:rFonts w:ascii="Arial" w:hAnsi="Arial"/>
          <w:sz w:val="22"/>
          <w:szCs w:val="22"/>
          <w:lang w:val="fr-FR"/>
        </w:rPr>
      </w:pPr>
    </w:p>
    <w:p w14:paraId="2389E74F" w14:textId="77777777" w:rsidR="009E292C" w:rsidRPr="006364B3" w:rsidRDefault="006364B3" w:rsidP="009E292C">
      <w:pPr>
        <w:jc w:val="both"/>
        <w:rPr>
          <w:rFonts w:ascii="fasdf" w:hAnsi="fasdf" w:hint="eastAsia"/>
          <w:lang w:val="de-DE"/>
        </w:rPr>
      </w:pPr>
      <w:r>
        <w:rPr>
          <w:rFonts w:ascii="Arial" w:hAnsi="Arial"/>
          <w:sz w:val="22"/>
          <w:szCs w:val="22"/>
        </w:rPr>
        <w:t>Source: Guy Dubé   418-228-7682</w:t>
      </w:r>
    </w:p>
    <w:p w14:paraId="7C7B7D30" w14:textId="77777777" w:rsidR="009E292C" w:rsidRPr="006364B3" w:rsidRDefault="009E292C" w:rsidP="009E292C">
      <w:pPr>
        <w:jc w:val="both"/>
        <w:rPr>
          <w:rFonts w:ascii="fasdf" w:hAnsi="fasdf" w:hint="eastAsia"/>
          <w:lang w:val="de-DE"/>
        </w:rPr>
      </w:pPr>
    </w:p>
    <w:sectPr w:rsidR="009E292C" w:rsidRPr="006364B3" w:rsidSect="00D92005">
      <w:headerReference w:type="default" r:id="rId9"/>
      <w:footerReference w:type="even" r:id="rId10"/>
      <w:footerReference w:type="default" r:id="rId11"/>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5C8DE" w14:textId="77777777" w:rsidR="00B55C5B" w:rsidRDefault="00B55C5B" w:rsidP="00D92005">
      <w:r>
        <w:separator/>
      </w:r>
    </w:p>
  </w:endnote>
  <w:endnote w:type="continuationSeparator" w:id="0">
    <w:p w14:paraId="393E4138" w14:textId="77777777" w:rsidR="00B55C5B" w:rsidRDefault="00B55C5B"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sdf">
    <w:altName w:val="Times New Roman"/>
    <w:panose1 w:val="00000000000000000000"/>
    <w:charset w:val="00"/>
    <w:family w:val="roman"/>
    <w:notTrueType/>
    <w:pitch w:val="default"/>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C2DC" w14:textId="77777777" w:rsidR="00D92005" w:rsidRPr="009E292C" w:rsidRDefault="00B55C5B">
    <w:pPr>
      <w:pStyle w:val="Pieddepage"/>
      <w:rPr>
        <w:lang w:val="fr-CA"/>
      </w:rPr>
    </w:pPr>
    <w:sdt>
      <w:sdtPr>
        <w:id w:val="969400743"/>
        <w:temporary/>
        <w:showingPlcHdr/>
      </w:sdtPr>
      <w:sdtEndPr/>
      <w:sdtContent>
        <w:r w:rsidR="00D92005">
          <w:rPr>
            <w:lang w:val="fr-FR"/>
          </w:rPr>
          <w:t>[Tapez le texte]</w:t>
        </w:r>
      </w:sdtContent>
    </w:sdt>
    <w:r w:rsidR="00D92005">
      <w:ptab w:relativeTo="margin" w:alignment="center" w:leader="none"/>
    </w:r>
    <w:sdt>
      <w:sdtPr>
        <w:id w:val="969400748"/>
        <w:temporary/>
        <w:showingPlcHdr/>
      </w:sdtPr>
      <w:sdtEndPr/>
      <w:sdtContent>
        <w:r w:rsidR="00D92005">
          <w:rPr>
            <w:lang w:val="fr-FR"/>
          </w:rPr>
          <w:t>[Tapez le texte]</w:t>
        </w:r>
      </w:sdtContent>
    </w:sdt>
    <w:r w:rsidR="00D92005">
      <w:ptab w:relativeTo="margin" w:alignment="right" w:leader="none"/>
    </w:r>
    <w:sdt>
      <w:sdtPr>
        <w:id w:val="969400753"/>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D36C7"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3C1B3A3F" w14:textId="77777777" w:rsidR="00D92005" w:rsidRPr="006364B3"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rPr>
    </w:pPr>
    <w:r w:rsidRPr="006364B3">
      <w:rPr>
        <w:rFonts w:ascii="VAGRoundedStd-Bold" w:hAnsi="VAGRoundedStd-Bold" w:cs="VAGRoundedStd-Bold"/>
        <w:b/>
        <w:bCs/>
        <w:sz w:val="16"/>
        <w:szCs w:val="16"/>
      </w:rPr>
      <w:t>LÉVIS</w:t>
    </w:r>
    <w:r w:rsidRPr="006364B3">
      <w:rPr>
        <w:rFonts w:ascii="VAGRoundedStd-Light" w:hAnsi="VAGRoundedStd-Light" w:cs="VAGRoundedStd-Light"/>
        <w:sz w:val="16"/>
        <w:szCs w:val="16"/>
      </w:rPr>
      <w:tab/>
    </w:r>
    <w:r w:rsidRPr="006364B3">
      <w:rPr>
        <w:rFonts w:ascii="VAGRoundedStd-Bold" w:hAnsi="VAGRoundedStd-Bold" w:cs="VAGRoundedStd-Bold"/>
        <w:b/>
        <w:bCs/>
        <w:sz w:val="16"/>
        <w:szCs w:val="16"/>
      </w:rPr>
      <w:t>SAINT-GEORGES</w:t>
    </w:r>
    <w:r w:rsidRPr="006364B3">
      <w:rPr>
        <w:rFonts w:ascii="VAGRoundedStd-Light" w:hAnsi="VAGRoundedStd-Light" w:cs="VAGRoundedStd-Light"/>
        <w:sz w:val="16"/>
        <w:szCs w:val="16"/>
      </w:rPr>
      <w:tab/>
    </w:r>
    <w:r w:rsidRPr="006364B3">
      <w:rPr>
        <w:rFonts w:ascii="VAGRoundedStd-Bold" w:hAnsi="VAGRoundedStd-Bold" w:cs="VAGRoundedStd-Bold"/>
        <w:b/>
        <w:bCs/>
        <w:sz w:val="16"/>
        <w:szCs w:val="16"/>
      </w:rPr>
      <w:t>THETFORD MINES</w:t>
    </w:r>
    <w:r w:rsidRPr="006364B3">
      <w:rPr>
        <w:rFonts w:ascii="VAGRoundedStd-Light" w:hAnsi="VAGRoundedStd-Light" w:cs="VAGRoundedStd-Light"/>
        <w:sz w:val="16"/>
        <w:szCs w:val="16"/>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7B966770" w14:textId="77777777"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540B2ABF" w14:textId="77777777"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4B73D35A" w14:textId="77777777"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6364B3">
      <w:rPr>
        <w:rFonts w:ascii="VAGRoundedStd-Bold" w:hAnsi="VAGRoundedStd-Bold" w:cs="VAGRoundedStd-Bold"/>
        <w:b/>
        <w:bCs/>
        <w:sz w:val="16"/>
        <w:szCs w:val="16"/>
      </w:rPr>
      <w:t>SAINT-LAZARE</w:t>
    </w:r>
    <w:r w:rsidR="00001756" w:rsidRPr="006364B3">
      <w:rPr>
        <w:rFonts w:ascii="VAGRoundedStd-Light" w:hAnsi="VAGRoundedStd-Light" w:cs="VAGRoundedStd-Light"/>
        <w:sz w:val="16"/>
        <w:szCs w:val="16"/>
      </w:rPr>
      <w:tab/>
      <w:t>418 835-9444</w:t>
    </w:r>
  </w:p>
  <w:p w14:paraId="3580081A" w14:textId="77777777"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E09A5" w14:textId="77777777" w:rsidR="00B55C5B" w:rsidRDefault="00B55C5B" w:rsidP="00D92005">
      <w:r>
        <w:separator/>
      </w:r>
    </w:p>
  </w:footnote>
  <w:footnote w:type="continuationSeparator" w:id="0">
    <w:p w14:paraId="518DB88E" w14:textId="77777777" w:rsidR="00B55C5B" w:rsidRDefault="00B55C5B"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1130C"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none"/>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1"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B3"/>
    <w:rsid w:val="00000542"/>
    <w:rsid w:val="00001756"/>
    <w:rsid w:val="00065531"/>
    <w:rsid w:val="000C648F"/>
    <w:rsid w:val="001902CE"/>
    <w:rsid w:val="001D3925"/>
    <w:rsid w:val="00205479"/>
    <w:rsid w:val="00213083"/>
    <w:rsid w:val="00306FFA"/>
    <w:rsid w:val="003B350E"/>
    <w:rsid w:val="00440E90"/>
    <w:rsid w:val="00470067"/>
    <w:rsid w:val="005757B4"/>
    <w:rsid w:val="006364B3"/>
    <w:rsid w:val="006443EE"/>
    <w:rsid w:val="007112C5"/>
    <w:rsid w:val="00773234"/>
    <w:rsid w:val="007A5F1F"/>
    <w:rsid w:val="007A703F"/>
    <w:rsid w:val="008301BB"/>
    <w:rsid w:val="00972EB9"/>
    <w:rsid w:val="009E292C"/>
    <w:rsid w:val="00A14CAB"/>
    <w:rsid w:val="00A47DFD"/>
    <w:rsid w:val="00A7524F"/>
    <w:rsid w:val="00A864AC"/>
    <w:rsid w:val="00A979B4"/>
    <w:rsid w:val="00AB3FD2"/>
    <w:rsid w:val="00AB4BD4"/>
    <w:rsid w:val="00AC61B8"/>
    <w:rsid w:val="00B55C5B"/>
    <w:rsid w:val="00D92005"/>
    <w:rsid w:val="00DA75DB"/>
    <w:rsid w:val="00DB2619"/>
    <w:rsid w:val="00E30F95"/>
    <w:rsid w:val="00E7338D"/>
    <w:rsid w:val="00F26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C16F5"/>
  <w14:defaultImageDpi w14:val="300"/>
  <w15:docId w15:val="{49709753-BC2A-48FB-9DB4-21B1E21E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364B3"/>
    <w:pPr>
      <w:keepNext/>
      <w:numPr>
        <w:numId w:val="2"/>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qFormat/>
    <w:rsid w:val="006364B3"/>
    <w:pPr>
      <w:keepNext/>
      <w:numPr>
        <w:ilvl w:val="1"/>
        <w:numId w:val="2"/>
      </w:numPr>
      <w:suppressAutoHyphens/>
      <w:outlineLvl w:val="1"/>
    </w:pPr>
    <w:rPr>
      <w:rFonts w:ascii="Times New Roman" w:eastAsia="Times New Roman" w:hAnsi="Times New Roman" w:cs="Times New Roman"/>
      <w:sz w:val="28"/>
      <w:szCs w:val="20"/>
      <w:lang w:val="fr-CA" w:eastAsia="ar-SA"/>
    </w:rPr>
  </w:style>
  <w:style w:type="paragraph" w:styleId="Titre3">
    <w:name w:val="heading 3"/>
    <w:basedOn w:val="Normal"/>
    <w:next w:val="Normal"/>
    <w:link w:val="Titre3Car"/>
    <w:qFormat/>
    <w:rsid w:val="006364B3"/>
    <w:pPr>
      <w:keepNext/>
      <w:numPr>
        <w:ilvl w:val="2"/>
        <w:numId w:val="2"/>
      </w:numPr>
      <w:suppressAutoHyphens/>
      <w:jc w:val="center"/>
      <w:outlineLvl w:val="2"/>
    </w:pPr>
    <w:rPr>
      <w:rFonts w:ascii="Times New Roman" w:eastAsia="Times New Roman" w:hAnsi="Times New Roman" w:cs="Times New Roman"/>
      <w:b/>
      <w:sz w:val="28"/>
      <w:szCs w:val="20"/>
      <w:lang w:val="fr-CA" w:eastAsia="ar-SA"/>
    </w:rPr>
  </w:style>
  <w:style w:type="paragraph" w:styleId="Titre4">
    <w:name w:val="heading 4"/>
    <w:basedOn w:val="Normal"/>
    <w:next w:val="Normal"/>
    <w:link w:val="Titre4Car"/>
    <w:qFormat/>
    <w:rsid w:val="006364B3"/>
    <w:pPr>
      <w:keepNext/>
      <w:numPr>
        <w:ilvl w:val="3"/>
        <w:numId w:val="2"/>
      </w:numPr>
      <w:suppressAutoHyphens/>
      <w:jc w:val="right"/>
      <w:outlineLvl w:val="3"/>
    </w:pPr>
    <w:rPr>
      <w:rFonts w:ascii="Times New Roman" w:eastAsia="Times New Roman" w:hAnsi="Times New Roman" w:cs="Times New Roman"/>
      <w:b/>
      <w:sz w:val="28"/>
      <w:szCs w:val="20"/>
      <w:lang w:val="fr-CA" w:eastAsia="ar-SA"/>
    </w:rPr>
  </w:style>
  <w:style w:type="paragraph" w:styleId="Titre5">
    <w:name w:val="heading 5"/>
    <w:basedOn w:val="Normal"/>
    <w:next w:val="Normal"/>
    <w:link w:val="Titre5Car"/>
    <w:qFormat/>
    <w:rsid w:val="006364B3"/>
    <w:pPr>
      <w:keepNext/>
      <w:numPr>
        <w:ilvl w:val="4"/>
        <w:numId w:val="2"/>
      </w:numPr>
      <w:suppressAutoHyphens/>
      <w:jc w:val="both"/>
      <w:outlineLvl w:val="4"/>
    </w:pPr>
    <w:rPr>
      <w:rFonts w:ascii="Times New Roman" w:eastAsia="Times New Roman" w:hAnsi="Times New Roman" w:cs="Times New Roman"/>
      <w:i/>
      <w:szCs w:val="20"/>
      <w:lang w:val="fr-CA" w:eastAsia="ar-SA"/>
    </w:rPr>
  </w:style>
  <w:style w:type="paragraph" w:styleId="Titre6">
    <w:name w:val="heading 6"/>
    <w:basedOn w:val="Normal"/>
    <w:next w:val="Normal"/>
    <w:link w:val="Titre6Car"/>
    <w:qFormat/>
    <w:rsid w:val="006364B3"/>
    <w:pPr>
      <w:keepNext/>
      <w:numPr>
        <w:ilvl w:val="5"/>
        <w:numId w:val="2"/>
      </w:numPr>
      <w:suppressAutoHyphens/>
      <w:outlineLvl w:val="5"/>
    </w:pPr>
    <w:rPr>
      <w:rFonts w:ascii="Times New Roman" w:eastAsia="Times New Roman" w:hAnsi="Times New Roman" w:cs="Times New Roman"/>
      <w:b/>
      <w:sz w:val="32"/>
      <w:szCs w:val="20"/>
      <w:lang w:val="fr-CA" w:eastAsia="ar-SA"/>
    </w:rPr>
  </w:style>
  <w:style w:type="paragraph" w:styleId="Titre7">
    <w:name w:val="heading 7"/>
    <w:basedOn w:val="Normal"/>
    <w:next w:val="Normal"/>
    <w:link w:val="Titre7Car"/>
    <w:qFormat/>
    <w:rsid w:val="006364B3"/>
    <w:pPr>
      <w:keepNext/>
      <w:numPr>
        <w:ilvl w:val="6"/>
        <w:numId w:val="2"/>
      </w:numPr>
      <w:tabs>
        <w:tab w:val="left" w:pos="993"/>
        <w:tab w:val="left" w:pos="5954"/>
      </w:tabs>
      <w:suppressAutoHyphens/>
      <w:jc w:val="both"/>
      <w:outlineLvl w:val="6"/>
    </w:pPr>
    <w:rPr>
      <w:rFonts w:ascii="Times New Roman" w:eastAsia="Times New Roman" w:hAnsi="Times New Roman" w:cs="Times New Roman"/>
      <w:b/>
      <w:i/>
      <w:szCs w:val="20"/>
      <w:lang w:val="fr-CA" w:eastAsia="ar-SA"/>
    </w:rPr>
  </w:style>
  <w:style w:type="paragraph" w:styleId="Titre8">
    <w:name w:val="heading 8"/>
    <w:basedOn w:val="Normal"/>
    <w:next w:val="Normal"/>
    <w:link w:val="Titre8Car"/>
    <w:qFormat/>
    <w:rsid w:val="006364B3"/>
    <w:pPr>
      <w:numPr>
        <w:ilvl w:val="7"/>
        <w:numId w:val="2"/>
      </w:numPr>
      <w:suppressAutoHyphens/>
      <w:spacing w:before="240" w:after="60"/>
      <w:outlineLvl w:val="7"/>
    </w:pPr>
    <w:rPr>
      <w:rFonts w:ascii="Times New Roman" w:eastAsia="Times New Roman" w:hAnsi="Times New Roman" w:cs="Times New Roman"/>
      <w:i/>
      <w:szCs w:val="20"/>
      <w:lang w:val="fr-CA" w:eastAsia="ar-SA"/>
    </w:rPr>
  </w:style>
  <w:style w:type="paragraph" w:styleId="Titre9">
    <w:name w:val="heading 9"/>
    <w:basedOn w:val="Normal"/>
    <w:next w:val="Normal"/>
    <w:link w:val="Titre9Car"/>
    <w:qFormat/>
    <w:rsid w:val="006364B3"/>
    <w:pPr>
      <w:keepNext/>
      <w:numPr>
        <w:ilvl w:val="8"/>
        <w:numId w:val="2"/>
      </w:numPr>
      <w:suppressAutoHyphens/>
      <w:jc w:val="center"/>
      <w:outlineLvl w:val="8"/>
    </w:pPr>
    <w:rPr>
      <w:rFonts w:ascii="Times New Roman" w:eastAsia="Times New Roman" w:hAnsi="Times New Roman" w:cs="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customStyle="1" w:styleId="Titre1Car">
    <w:name w:val="Titre 1 Car"/>
    <w:basedOn w:val="Policepardfaut"/>
    <w:link w:val="Titre1"/>
    <w:rsid w:val="006364B3"/>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6364B3"/>
    <w:rPr>
      <w:rFonts w:ascii="Times New Roman" w:eastAsia="Times New Roman" w:hAnsi="Times New Roman" w:cs="Times New Roman"/>
      <w:sz w:val="28"/>
      <w:szCs w:val="20"/>
      <w:lang w:val="fr-CA" w:eastAsia="ar-SA"/>
    </w:rPr>
  </w:style>
  <w:style w:type="character" w:customStyle="1" w:styleId="Titre3Car">
    <w:name w:val="Titre 3 Car"/>
    <w:basedOn w:val="Policepardfaut"/>
    <w:link w:val="Titre3"/>
    <w:rsid w:val="006364B3"/>
    <w:rPr>
      <w:rFonts w:ascii="Times New Roman" w:eastAsia="Times New Roman" w:hAnsi="Times New Roman" w:cs="Times New Roman"/>
      <w:b/>
      <w:sz w:val="28"/>
      <w:szCs w:val="20"/>
      <w:lang w:val="fr-CA" w:eastAsia="ar-SA"/>
    </w:rPr>
  </w:style>
  <w:style w:type="character" w:customStyle="1" w:styleId="Titre4Car">
    <w:name w:val="Titre 4 Car"/>
    <w:basedOn w:val="Policepardfaut"/>
    <w:link w:val="Titre4"/>
    <w:rsid w:val="006364B3"/>
    <w:rPr>
      <w:rFonts w:ascii="Times New Roman" w:eastAsia="Times New Roman" w:hAnsi="Times New Roman" w:cs="Times New Roman"/>
      <w:b/>
      <w:sz w:val="28"/>
      <w:szCs w:val="20"/>
      <w:lang w:val="fr-CA" w:eastAsia="ar-SA"/>
    </w:rPr>
  </w:style>
  <w:style w:type="character" w:customStyle="1" w:styleId="Titre5Car">
    <w:name w:val="Titre 5 Car"/>
    <w:basedOn w:val="Policepardfaut"/>
    <w:link w:val="Titre5"/>
    <w:rsid w:val="006364B3"/>
    <w:rPr>
      <w:rFonts w:ascii="Times New Roman" w:eastAsia="Times New Roman" w:hAnsi="Times New Roman" w:cs="Times New Roman"/>
      <w:i/>
      <w:szCs w:val="20"/>
      <w:lang w:val="fr-CA" w:eastAsia="ar-SA"/>
    </w:rPr>
  </w:style>
  <w:style w:type="character" w:customStyle="1" w:styleId="Titre6Car">
    <w:name w:val="Titre 6 Car"/>
    <w:basedOn w:val="Policepardfaut"/>
    <w:link w:val="Titre6"/>
    <w:rsid w:val="006364B3"/>
    <w:rPr>
      <w:rFonts w:ascii="Times New Roman" w:eastAsia="Times New Roman" w:hAnsi="Times New Roman" w:cs="Times New Roman"/>
      <w:b/>
      <w:sz w:val="32"/>
      <w:szCs w:val="20"/>
      <w:lang w:val="fr-CA" w:eastAsia="ar-SA"/>
    </w:rPr>
  </w:style>
  <w:style w:type="character" w:customStyle="1" w:styleId="Titre7Car">
    <w:name w:val="Titre 7 Car"/>
    <w:basedOn w:val="Policepardfaut"/>
    <w:link w:val="Titre7"/>
    <w:rsid w:val="006364B3"/>
    <w:rPr>
      <w:rFonts w:ascii="Times New Roman" w:eastAsia="Times New Roman" w:hAnsi="Times New Roman" w:cs="Times New Roman"/>
      <w:b/>
      <w:i/>
      <w:szCs w:val="20"/>
      <w:lang w:val="fr-CA" w:eastAsia="ar-SA"/>
    </w:rPr>
  </w:style>
  <w:style w:type="character" w:customStyle="1" w:styleId="Titre8Car">
    <w:name w:val="Titre 8 Car"/>
    <w:basedOn w:val="Policepardfaut"/>
    <w:link w:val="Titre8"/>
    <w:rsid w:val="006364B3"/>
    <w:rPr>
      <w:rFonts w:ascii="Times New Roman" w:eastAsia="Times New Roman" w:hAnsi="Times New Roman" w:cs="Times New Roman"/>
      <w:i/>
      <w:szCs w:val="20"/>
      <w:lang w:val="fr-CA" w:eastAsia="ar-SA"/>
    </w:rPr>
  </w:style>
  <w:style w:type="character" w:customStyle="1" w:styleId="Titre9Car">
    <w:name w:val="Titre 9 Car"/>
    <w:basedOn w:val="Policepardfaut"/>
    <w:link w:val="Titre9"/>
    <w:rsid w:val="006364B3"/>
    <w:rPr>
      <w:rFonts w:ascii="Times New Roman" w:eastAsia="Times New Roman" w:hAnsi="Times New Roman" w:cs="Times New Roman"/>
      <w:b/>
      <w:sz w:val="32"/>
      <w:szCs w:val="20"/>
      <w:lang w:val="fr-CA" w:eastAsia="ar-SA"/>
    </w:rPr>
  </w:style>
  <w:style w:type="character" w:styleId="Lienhypertexte">
    <w:name w:val="Hyperlink"/>
    <w:semiHidden/>
    <w:rsid w:val="006364B3"/>
    <w:rPr>
      <w:color w:val="0000FF"/>
      <w:u w:val="single"/>
    </w:rPr>
  </w:style>
  <w:style w:type="paragraph" w:styleId="Corpsdetexte">
    <w:name w:val="Body Text"/>
    <w:basedOn w:val="Normal"/>
    <w:link w:val="CorpsdetexteCar"/>
    <w:semiHidden/>
    <w:rsid w:val="006364B3"/>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6364B3"/>
    <w:rPr>
      <w:rFonts w:ascii="Times New Roman" w:eastAsia="Times New Roman" w:hAnsi="Times New Roman" w:cs="Times New Roman"/>
      <w:szCs w:val="20"/>
      <w:lang w:val="fr-CA" w:eastAsia="ar-SA"/>
    </w:rPr>
  </w:style>
  <w:style w:type="character" w:customStyle="1" w:styleId="UnresolvedMention">
    <w:name w:val="Unresolved Mention"/>
    <w:basedOn w:val="Policepardfaut"/>
    <w:uiPriority w:val="99"/>
    <w:semiHidden/>
    <w:unhideWhenUsed/>
    <w:rsid w:val="000C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76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AppData\Local\Temp\papier%20lettre%20mod&#232;l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7B62-AFB5-4F04-B536-275B62D8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lettre modèle</Template>
  <TotalTime>1</TotalTime>
  <Pages>1</Pages>
  <Words>227</Words>
  <Characters>1251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Daniel</cp:lastModifiedBy>
  <cp:revision>2</cp:revision>
  <cp:lastPrinted>2019-03-29T13:35:00Z</cp:lastPrinted>
  <dcterms:created xsi:type="dcterms:W3CDTF">2019-03-29T13:38:00Z</dcterms:created>
  <dcterms:modified xsi:type="dcterms:W3CDTF">2019-03-29T13:38:00Z</dcterms:modified>
</cp:coreProperties>
</file>