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2E" w:rsidRPr="00AD702E" w:rsidRDefault="00AD702E" w:rsidP="00AD702E">
      <w:pPr>
        <w:spacing w:after="0" w:line="240" w:lineRule="auto"/>
        <w:ind w:right="260" w:firstLine="142"/>
        <w:jc w:val="both"/>
        <w:rPr>
          <w:sz w:val="36"/>
          <w:szCs w:val="36"/>
        </w:rPr>
      </w:pPr>
      <w:bookmarkStart w:id="0" w:name="_GoBack"/>
      <w:bookmarkEnd w:id="0"/>
      <w:r w:rsidRPr="002E4B72">
        <w:rPr>
          <w:sz w:val="36"/>
          <w:szCs w:val="36"/>
        </w:rPr>
        <w:t>Communiqué</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Pr="00F516FF">
        <w:rPr>
          <w:rFonts w:ascii="Arial" w:hAnsi="Arial" w:cs="Arial"/>
          <w:sz w:val="24"/>
          <w:szCs w:val="24"/>
        </w:rPr>
        <w:t>Pour diffusion immédiate</w:t>
      </w:r>
    </w:p>
    <w:p w:rsidR="00AD702E" w:rsidRPr="00AD702E" w:rsidRDefault="00AD702E" w:rsidP="00AD702E">
      <w:pPr>
        <w:spacing w:after="0" w:line="240" w:lineRule="auto"/>
        <w:ind w:left="142" w:right="260" w:firstLine="284"/>
        <w:jc w:val="both"/>
        <w:rPr>
          <w:rFonts w:ascii="Arial" w:hAnsi="Arial" w:cs="Arial"/>
          <w:sz w:val="24"/>
          <w:szCs w:val="24"/>
        </w:rPr>
      </w:pPr>
      <w:r w:rsidRPr="00F516FF">
        <w:rPr>
          <w:rFonts w:ascii="Arial" w:hAnsi="Arial" w:cs="Arial"/>
          <w:sz w:val="24"/>
          <w:szCs w:val="24"/>
        </w:rPr>
        <w:t xml:space="preserve"> </w:t>
      </w:r>
    </w:p>
    <w:p w:rsidR="00AD702E" w:rsidRPr="00AD702E" w:rsidRDefault="00AD702E" w:rsidP="00AD702E">
      <w:pPr>
        <w:spacing w:after="0" w:line="240" w:lineRule="auto"/>
        <w:ind w:left="142" w:right="260" w:firstLine="284"/>
        <w:jc w:val="center"/>
        <w:rPr>
          <w:rFonts w:ascii="Arial" w:hAnsi="Arial" w:cs="Arial"/>
          <w:b/>
          <w:sz w:val="28"/>
          <w:szCs w:val="28"/>
        </w:rPr>
      </w:pPr>
      <w:r w:rsidRPr="00AD702E">
        <w:rPr>
          <w:rFonts w:ascii="Arial" w:hAnsi="Arial" w:cs="Arial"/>
          <w:b/>
          <w:sz w:val="28"/>
          <w:szCs w:val="28"/>
        </w:rPr>
        <w:t>Affichons la fierté d’être père en Chaudière-Appalaches</w:t>
      </w:r>
    </w:p>
    <w:p w:rsidR="00AD702E" w:rsidRDefault="00AD702E" w:rsidP="00AD702E">
      <w:pPr>
        <w:spacing w:after="0" w:line="240" w:lineRule="auto"/>
        <w:ind w:left="142" w:right="260" w:firstLine="284"/>
        <w:jc w:val="both"/>
        <w:rPr>
          <w:rFonts w:ascii="Arial" w:hAnsi="Arial" w:cs="Arial"/>
          <w:b/>
          <w:sz w:val="24"/>
          <w:szCs w:val="24"/>
        </w:rPr>
      </w:pPr>
    </w:p>
    <w:p w:rsidR="00AD702E" w:rsidRDefault="00AD702E" w:rsidP="00AD702E">
      <w:pPr>
        <w:ind w:left="142" w:right="260" w:firstLine="284"/>
        <w:jc w:val="both"/>
      </w:pPr>
      <w:r w:rsidRPr="00F516FF">
        <w:rPr>
          <w:rFonts w:ascii="Arial" w:hAnsi="Arial" w:cs="Arial"/>
          <w:b/>
          <w:sz w:val="24"/>
          <w:szCs w:val="24"/>
        </w:rPr>
        <w:t xml:space="preserve">Chaudière-Appalaches, le </w:t>
      </w:r>
      <w:r w:rsidR="00CC5672">
        <w:rPr>
          <w:rFonts w:ascii="Arial" w:hAnsi="Arial" w:cs="Arial"/>
          <w:b/>
          <w:sz w:val="24"/>
          <w:szCs w:val="24"/>
        </w:rPr>
        <w:t>24</w:t>
      </w:r>
      <w:r>
        <w:rPr>
          <w:rFonts w:ascii="Arial" w:hAnsi="Arial" w:cs="Arial"/>
          <w:b/>
          <w:sz w:val="24"/>
          <w:szCs w:val="24"/>
        </w:rPr>
        <w:t xml:space="preserve"> mai </w:t>
      </w:r>
      <w:r w:rsidRPr="00F516FF">
        <w:rPr>
          <w:rFonts w:ascii="Arial" w:hAnsi="Arial" w:cs="Arial"/>
          <w:b/>
          <w:sz w:val="24"/>
          <w:szCs w:val="24"/>
        </w:rPr>
        <w:t>2019 –</w:t>
      </w:r>
      <w:r>
        <w:rPr>
          <w:rFonts w:ascii="Arial" w:hAnsi="Arial" w:cs="Arial"/>
          <w:b/>
          <w:sz w:val="24"/>
          <w:szCs w:val="24"/>
        </w:rPr>
        <w:t xml:space="preserve"> </w:t>
      </w:r>
      <w:r>
        <w:t>Est-ce que la fierté et l’amour d’un père pour son enfant et sa famille peuvent se sentir à la vue d’une simple photo? Voici l’appel que l’organisme Partage au masculin lance aux photographes amateurs de toute la Chaudière-Appalaches</w:t>
      </w:r>
      <w:r w:rsidR="00CF4809">
        <w:t xml:space="preserve"> dans le cadre des activités de sa 25</w:t>
      </w:r>
      <w:r w:rsidR="00CF4809" w:rsidRPr="00CF4809">
        <w:rPr>
          <w:vertAlign w:val="superscript"/>
        </w:rPr>
        <w:t>e</w:t>
      </w:r>
      <w:r w:rsidR="00CF4809">
        <w:t xml:space="preserve"> année et de la Semaine de la Paternité. </w:t>
      </w:r>
      <w:r>
        <w:t xml:space="preserve">Célébrons notre paternité en déposant un maximum de trois photos </w:t>
      </w:r>
      <w:r w:rsidR="001C0836">
        <w:t xml:space="preserve">l’illustrant </w:t>
      </w:r>
      <w:r>
        <w:t xml:space="preserve">sur le site web de l’organisme , </w:t>
      </w:r>
      <w:r w:rsidR="001C0836">
        <w:t>entre le</w:t>
      </w:r>
      <w:r>
        <w:t xml:space="preserve"> </w:t>
      </w:r>
      <w:r w:rsidR="00CF4809">
        <w:t>24  mai</w:t>
      </w:r>
      <w:r>
        <w:t xml:space="preserve"> et le 16 juin.   </w:t>
      </w:r>
      <w:hyperlink r:id="rId8" w:history="1">
        <w:r>
          <w:rPr>
            <w:rStyle w:val="Lienhypertexte"/>
          </w:rPr>
          <w:t>https://partageaumasculin.com/wp_photo_pere_2019/</w:t>
        </w:r>
      </w:hyperlink>
      <w:r>
        <w:t xml:space="preserve"> </w:t>
      </w:r>
    </w:p>
    <w:p w:rsidR="00AD702E" w:rsidRPr="001C0836" w:rsidRDefault="00AD702E" w:rsidP="00AD702E">
      <w:pPr>
        <w:ind w:left="142" w:right="260" w:firstLine="284"/>
        <w:jc w:val="both"/>
        <w:rPr>
          <w:b/>
        </w:rPr>
      </w:pPr>
      <w:r>
        <w:t xml:space="preserve">Initiative originale, cet événement qui s’adresse à tous les adultes de la région qui ont envie d’afficher la fierté et le bonheur de la paternité, n’est pas un concours de photo. Il s’agit plutôt de rendre collectivement hommage à la paternité. Montrons-nous, papas! Célébrons notre fierté de pères! Affichons nos papas! Pas un concours, mais… </w:t>
      </w:r>
      <w:r w:rsidRPr="001C0836">
        <w:rPr>
          <w:b/>
        </w:rPr>
        <w:t>Il y aura des cadeaux!</w:t>
      </w:r>
    </w:p>
    <w:p w:rsidR="00AD702E" w:rsidRDefault="00AD702E" w:rsidP="001C0836">
      <w:pPr>
        <w:ind w:left="142" w:right="260" w:firstLine="284"/>
        <w:jc w:val="both"/>
      </w:pPr>
      <w:r>
        <w:t xml:space="preserve">En effet, </w:t>
      </w:r>
      <w:r w:rsidRPr="001C0836">
        <w:rPr>
          <w:b/>
        </w:rPr>
        <w:t>30 prix de participation</w:t>
      </w:r>
      <w:r>
        <w:t xml:space="preserve">  d’un montant de vingt-cinq dollars </w:t>
      </w:r>
      <w:r w:rsidR="001C0836">
        <w:t xml:space="preserve">chacun </w:t>
      </w:r>
      <w:r>
        <w:t xml:space="preserve">seront attribués au hasard, soit trois par territoire de MRC.  Le dévoilement des récipiendaires aura lieu le 19 juin 2019, sur le site web de l’organisme.  Il va de soi que les personnes qui apparaissent sur la photo doivent avoir consenti à sa diffusion. Les clichés peuvent être captés par tous types d’appareil, incluant téléphone cellulaire et tablette, en format paysage ou portrait et d’un maximum de trois megs.  </w:t>
      </w:r>
    </w:p>
    <w:p w:rsidR="00AD702E" w:rsidRPr="007D13FC" w:rsidRDefault="00AD702E" w:rsidP="00AD702E">
      <w:pPr>
        <w:pStyle w:val="Titre3"/>
        <w:ind w:left="142" w:right="260" w:firstLine="284"/>
        <w:jc w:val="both"/>
        <w:rPr>
          <w:rFonts w:asciiTheme="minorHAnsi" w:eastAsiaTheme="minorHAnsi" w:hAnsiTheme="minorHAnsi" w:cstheme="minorBidi"/>
          <w:color w:val="auto"/>
          <w:sz w:val="22"/>
          <w:szCs w:val="22"/>
        </w:rPr>
      </w:pPr>
      <w:r w:rsidRPr="007D13FC">
        <w:rPr>
          <w:rFonts w:asciiTheme="minorHAnsi" w:eastAsiaTheme="minorHAnsi" w:hAnsiTheme="minorHAnsi" w:cstheme="minorBidi"/>
          <w:color w:val="auto"/>
          <w:sz w:val="22"/>
          <w:szCs w:val="22"/>
        </w:rPr>
        <w:t xml:space="preserve">Pour plus d’information, visitez </w:t>
      </w:r>
      <w:hyperlink r:id="rId9" w:history="1">
        <w:r>
          <w:rPr>
            <w:rStyle w:val="Lienhypertexte"/>
          </w:rPr>
          <w:t>https://partageaumasculin.com/wp_photo_pere_2019/</w:t>
        </w:r>
      </w:hyperlink>
      <w:r>
        <w:rPr>
          <w:rFonts w:asciiTheme="minorHAnsi" w:eastAsiaTheme="minorHAnsi" w:hAnsiTheme="minorHAnsi" w:cstheme="minorBidi"/>
          <w:color w:val="auto"/>
          <w:sz w:val="22"/>
          <w:szCs w:val="22"/>
        </w:rPr>
        <w:t>.</w:t>
      </w:r>
    </w:p>
    <w:p w:rsidR="00AD702E" w:rsidRDefault="00AD702E" w:rsidP="00AD702E">
      <w:pPr>
        <w:spacing w:after="0" w:line="240" w:lineRule="auto"/>
        <w:ind w:left="142" w:right="260" w:firstLine="284"/>
        <w:jc w:val="both"/>
        <w:rPr>
          <w:rFonts w:ascii="Arial" w:hAnsi="Arial" w:cs="Arial"/>
          <w:sz w:val="24"/>
          <w:szCs w:val="24"/>
        </w:rPr>
      </w:pPr>
    </w:p>
    <w:p w:rsidR="00AD702E" w:rsidRDefault="00AD702E" w:rsidP="00AD702E">
      <w:pPr>
        <w:spacing w:after="0" w:line="240" w:lineRule="auto"/>
        <w:ind w:left="142" w:right="260" w:firstLine="284"/>
        <w:jc w:val="both"/>
        <w:rPr>
          <w:rFonts w:ascii="Arial" w:hAnsi="Arial" w:cs="Arial"/>
          <w:b/>
          <w:sz w:val="24"/>
          <w:szCs w:val="24"/>
        </w:rPr>
      </w:pPr>
      <w:r w:rsidRPr="0016274C">
        <w:rPr>
          <w:rFonts w:ascii="Arial" w:hAnsi="Arial" w:cs="Arial"/>
          <w:b/>
          <w:sz w:val="24"/>
          <w:szCs w:val="24"/>
        </w:rPr>
        <w:t>A</w:t>
      </w:r>
      <w:r w:rsidRPr="00586E95">
        <w:rPr>
          <w:rFonts w:ascii="Arial" w:hAnsi="Arial" w:cs="Arial"/>
          <w:b/>
          <w:sz w:val="24"/>
          <w:szCs w:val="24"/>
        </w:rPr>
        <w:t xml:space="preserve"> propos de Partage au masculin</w:t>
      </w:r>
    </w:p>
    <w:p w:rsidR="00AD702E" w:rsidRPr="00137171" w:rsidRDefault="00AD702E" w:rsidP="00AD702E">
      <w:pPr>
        <w:spacing w:after="0" w:line="240" w:lineRule="auto"/>
        <w:ind w:left="142" w:right="260" w:firstLine="284"/>
        <w:jc w:val="both"/>
        <w:rPr>
          <w:rFonts w:cstheme="minorHAnsi"/>
        </w:rPr>
      </w:pPr>
      <w:r w:rsidRPr="00137171">
        <w:rPr>
          <w:rFonts w:cstheme="minorHAnsi"/>
        </w:rPr>
        <w:t>Organisme régional à but non lucratif, Partage au masculin offre des services professionnels adaptés aux besoins des hommes de la Chaudière-Appalaches dans 4 bureaux et 5 points de services. Ses services sont disponibles gratuitement pour toutes les personnes qui s’identifient au genre masculin, sans égard à l’orientation sexuelle, l’origine ou autres.  Depuis sa mise en place, l’organisme connaît une croissance constante.  Seulement au cours de la dernière année, sept cent quarante hommes y ont trouvé écoute, soutien et accompagnement pour préserver ou retrouver l’équilibre nécessaire à leur bien-être.  Partage au masculin est un organisme reconnu par le Ministère de la Santé et des Services sociaux ainsi que par Centraide.</w:t>
      </w:r>
    </w:p>
    <w:p w:rsidR="00AD702E" w:rsidRDefault="00AD702E" w:rsidP="00AD702E">
      <w:pPr>
        <w:spacing w:after="0" w:line="240" w:lineRule="auto"/>
        <w:ind w:left="142" w:right="260" w:firstLine="284"/>
        <w:jc w:val="both"/>
        <w:rPr>
          <w:rFonts w:ascii="Arial" w:hAnsi="Arial" w:cs="Arial"/>
          <w:sz w:val="24"/>
          <w:szCs w:val="24"/>
        </w:rPr>
      </w:pPr>
    </w:p>
    <w:p w:rsidR="00AD702E" w:rsidRPr="00F516FF" w:rsidRDefault="00AD702E" w:rsidP="00AD702E">
      <w:pPr>
        <w:spacing w:after="0" w:line="240" w:lineRule="auto"/>
        <w:jc w:val="center"/>
        <w:rPr>
          <w:rFonts w:ascii="Arial" w:hAnsi="Arial" w:cs="Arial"/>
          <w:sz w:val="24"/>
          <w:szCs w:val="24"/>
        </w:rPr>
      </w:pPr>
      <w:r w:rsidRPr="00F516FF">
        <w:rPr>
          <w:rFonts w:ascii="Arial" w:hAnsi="Arial" w:cs="Arial"/>
          <w:sz w:val="24"/>
          <w:szCs w:val="24"/>
        </w:rPr>
        <w:t>-30-</w:t>
      </w:r>
    </w:p>
    <w:p w:rsidR="00AD702E" w:rsidRPr="00F516FF" w:rsidRDefault="00AD702E" w:rsidP="00AD702E">
      <w:pPr>
        <w:spacing w:after="0" w:line="240" w:lineRule="auto"/>
        <w:rPr>
          <w:rFonts w:ascii="Arial" w:hAnsi="Arial" w:cs="Arial"/>
          <w:b/>
          <w:sz w:val="24"/>
          <w:szCs w:val="24"/>
        </w:rPr>
      </w:pPr>
      <w:r w:rsidRPr="00F516FF">
        <w:rPr>
          <w:rFonts w:ascii="Arial" w:hAnsi="Arial" w:cs="Arial"/>
          <w:b/>
          <w:sz w:val="24"/>
          <w:szCs w:val="24"/>
        </w:rPr>
        <w:t>Pour renseignements</w:t>
      </w:r>
    </w:p>
    <w:p w:rsidR="00AD702E" w:rsidRDefault="00AD702E" w:rsidP="00AD702E">
      <w:pPr>
        <w:spacing w:after="0" w:line="240" w:lineRule="auto"/>
        <w:rPr>
          <w:rFonts w:ascii="Arial" w:hAnsi="Arial" w:cs="Arial"/>
          <w:sz w:val="24"/>
          <w:szCs w:val="24"/>
        </w:rPr>
      </w:pPr>
      <w:r w:rsidRPr="00F516FF">
        <w:rPr>
          <w:rFonts w:ascii="Arial" w:hAnsi="Arial" w:cs="Arial"/>
          <w:sz w:val="24"/>
          <w:szCs w:val="24"/>
        </w:rPr>
        <w:t>Guy Dubé Directeur</w:t>
      </w:r>
      <w:r>
        <w:rPr>
          <w:rFonts w:ascii="Arial" w:hAnsi="Arial" w:cs="Arial"/>
          <w:sz w:val="24"/>
          <w:szCs w:val="24"/>
        </w:rPr>
        <w:t xml:space="preserve">, </w:t>
      </w:r>
      <w:r w:rsidRPr="00F516FF">
        <w:rPr>
          <w:rFonts w:ascii="Arial" w:hAnsi="Arial" w:cs="Arial"/>
          <w:sz w:val="24"/>
          <w:szCs w:val="24"/>
        </w:rPr>
        <w:t xml:space="preserve">intervenant </w:t>
      </w:r>
    </w:p>
    <w:p w:rsidR="00AD702E" w:rsidRPr="00F516FF" w:rsidRDefault="00AD702E" w:rsidP="00AD702E">
      <w:pPr>
        <w:spacing w:after="0" w:line="240" w:lineRule="auto"/>
        <w:rPr>
          <w:rFonts w:ascii="Arial" w:hAnsi="Arial" w:cs="Arial"/>
          <w:sz w:val="24"/>
          <w:szCs w:val="24"/>
        </w:rPr>
      </w:pPr>
      <w:r w:rsidRPr="00F516FF">
        <w:rPr>
          <w:rFonts w:ascii="Arial" w:hAnsi="Arial" w:cs="Arial"/>
          <w:sz w:val="24"/>
          <w:szCs w:val="24"/>
        </w:rPr>
        <w:t>Partage au masc</w:t>
      </w:r>
      <w:r>
        <w:rPr>
          <w:rFonts w:ascii="Arial" w:hAnsi="Arial" w:cs="Arial"/>
          <w:sz w:val="24"/>
          <w:szCs w:val="24"/>
        </w:rPr>
        <w:t>ulin  418 228-7682</w:t>
      </w:r>
    </w:p>
    <w:p w:rsidR="00AD702E" w:rsidRPr="00F516FF" w:rsidRDefault="00AD702E" w:rsidP="00AD702E">
      <w:pPr>
        <w:spacing w:after="0" w:line="240" w:lineRule="auto"/>
        <w:rPr>
          <w:rFonts w:ascii="Arial" w:hAnsi="Arial" w:cs="Arial"/>
          <w:sz w:val="24"/>
          <w:szCs w:val="24"/>
        </w:rPr>
      </w:pPr>
      <w:r w:rsidRPr="00F516FF">
        <w:rPr>
          <w:rFonts w:ascii="Arial" w:hAnsi="Arial" w:cs="Arial"/>
          <w:sz w:val="24"/>
          <w:szCs w:val="24"/>
        </w:rPr>
        <w:t xml:space="preserve">1 866 466-6379 </w:t>
      </w:r>
    </w:p>
    <w:p w:rsidR="00AD702E" w:rsidRPr="00AD702E" w:rsidRDefault="00AD702E" w:rsidP="00AD702E">
      <w:pPr>
        <w:spacing w:after="0" w:line="240" w:lineRule="auto"/>
        <w:rPr>
          <w:rFonts w:ascii="Arial" w:hAnsi="Arial" w:cs="Arial"/>
          <w:sz w:val="24"/>
          <w:szCs w:val="24"/>
        </w:rPr>
      </w:pPr>
      <w:r w:rsidRPr="00F516FF">
        <w:rPr>
          <w:rFonts w:ascii="Arial" w:hAnsi="Arial" w:cs="Arial"/>
          <w:sz w:val="24"/>
          <w:szCs w:val="24"/>
        </w:rPr>
        <w:lastRenderedPageBreak/>
        <w:t xml:space="preserve">partageaumasculin.com </w:t>
      </w:r>
      <w:r>
        <w:rPr>
          <w:rFonts w:ascii="Arial" w:hAnsi="Arial" w:cs="Arial"/>
          <w:sz w:val="24"/>
          <w:szCs w:val="24"/>
        </w:rPr>
        <w:t xml:space="preserve"> direction@partageaumasculin.co </w:t>
      </w:r>
    </w:p>
    <w:sectPr w:rsidR="00AD702E" w:rsidRPr="00AD702E" w:rsidSect="003A0990">
      <w:headerReference w:type="default" r:id="rId10"/>
      <w:footerReference w:type="even" r:id="rId11"/>
      <w:footerReference w:type="default" r:id="rId12"/>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4E" w:rsidRDefault="00975F4E" w:rsidP="00D92005">
      <w:r>
        <w:separator/>
      </w:r>
    </w:p>
  </w:endnote>
  <w:endnote w:type="continuationSeparator" w:id="0">
    <w:p w:rsidR="00975F4E" w:rsidRDefault="00975F4E"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05" w:rsidRPr="009E292C" w:rsidRDefault="00975F4E">
    <w:pPr>
      <w:pStyle w:val="Pieddepage"/>
      <w:rPr>
        <w:lang w:val="fr-CA"/>
      </w:rPr>
    </w:pPr>
    <w:sdt>
      <w:sdtPr>
        <w:id w:val="1486054331"/>
        <w:temporary/>
        <w:showingPlcHdr/>
      </w:sdtPr>
      <w:sdtEndPr/>
      <w:sdtContent>
        <w:r w:rsidR="00D92005">
          <w:rPr>
            <w:lang w:val="fr-FR"/>
          </w:rPr>
          <w:t>[Tapez le texte]</w:t>
        </w:r>
      </w:sdtContent>
    </w:sdt>
    <w:r w:rsidR="00D92005">
      <w:ptab w:relativeTo="margin" w:alignment="center" w:leader="none"/>
    </w:r>
    <w:sdt>
      <w:sdtPr>
        <w:id w:val="1699579294"/>
        <w:temporary/>
        <w:showingPlcHdr/>
      </w:sdtPr>
      <w:sdtEndPr/>
      <w:sdtContent>
        <w:r w:rsidR="00D92005">
          <w:rPr>
            <w:lang w:val="fr-FR"/>
          </w:rPr>
          <w:t>[Tapez le texte]</w:t>
        </w:r>
      </w:sdtContent>
    </w:sdt>
    <w:r w:rsidR="00D92005">
      <w:ptab w:relativeTo="margin" w:alignment="right" w:leader="none"/>
    </w:r>
    <w:sdt>
      <w:sdtPr>
        <w:id w:val="1809896822"/>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7" w:rsidRPr="00660E27" w:rsidRDefault="00660E27" w:rsidP="00660E27">
    <w:pPr>
      <w:spacing w:after="120"/>
      <w:ind w:left="709"/>
      <w:jc w:val="center"/>
      <w:rPr>
        <w:rFonts w:ascii="VAG Rounded Std Light" w:hAnsi="VAG Rounded Std Light"/>
        <w:b/>
        <w:bCs/>
        <w:color w:val="808080" w:themeColor="background1" w:themeShade="80"/>
      </w:rPr>
    </w:pPr>
    <w:r w:rsidRPr="00660E27">
      <w:rPr>
        <w:rFonts w:ascii="VAG Rounded Std Light" w:hAnsi="VAG Rounded Std Light"/>
        <w:b/>
        <w:bCs/>
        <w:color w:val="808080" w:themeColor="background1" w:themeShade="80"/>
      </w:rPr>
      <w:t>www.partageaumasculin.com       direction@partageaumasculin.com</w:t>
    </w:r>
  </w:p>
  <w:p w:rsidR="00660E27" w:rsidRPr="00CE3091" w:rsidRDefault="00660E27" w:rsidP="00660E27">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Pr>
        <w:rFonts w:ascii="VAGRoundedStd-Bold" w:hAnsi="VAGRoundedStd-Bold" w:cs="VAGRoundedStd-Bold"/>
        <w:b/>
        <w:bCs/>
        <w:sz w:val="16"/>
        <w:szCs w:val="16"/>
      </w:rPr>
      <w:t>LAC-ETCHEMIN</w:t>
    </w:r>
    <w:r>
      <w:rPr>
        <w:rFonts w:ascii="VAGRoundedStd-Light" w:hAnsi="VAGRoundedStd-Light" w:cs="VAGRoundedStd-Light"/>
        <w:sz w:val="16"/>
        <w:szCs w:val="16"/>
      </w:rPr>
      <w:t xml:space="preserve"> </w:t>
    </w:r>
    <w:r>
      <w:rPr>
        <w:rFonts w:ascii="VAGRoundedStd-Light" w:hAnsi="VAGRoundedStd-Light" w:cs="VAGRoundedStd-Light"/>
        <w:sz w:val="16"/>
        <w:szCs w:val="16"/>
      </w:rPr>
      <w:tab/>
      <w:t>418 228-7682</w:t>
    </w:r>
  </w:p>
  <w:p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Pr="00001756">
      <w:rPr>
        <w:rFonts w:ascii="VAGRoundedStd-Bold" w:hAnsi="VAGRoundedStd-Bold" w:cs="VAGRoundedStd-Bold"/>
        <w:b/>
        <w:bCs/>
        <w:sz w:val="16"/>
        <w:szCs w:val="16"/>
        <w:lang w:val="fr-CA"/>
      </w:rPr>
      <w:t>LAURIER-STATION</w:t>
    </w:r>
    <w:r w:rsidRPr="00001756">
      <w:rPr>
        <w:rFonts w:ascii="VAGRoundedStd-Light" w:hAnsi="VAGRoundedStd-Light" w:cs="VAGRoundedStd-Light"/>
        <w:sz w:val="16"/>
        <w:szCs w:val="16"/>
        <w:lang w:val="fr-CA"/>
      </w:rPr>
      <w:tab/>
      <w:t>418 835-9444</w:t>
    </w:r>
  </w:p>
  <w:p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Pr="009E292C">
      <w:rPr>
        <w:rFonts w:ascii="VAGRoundedStd-Light" w:hAnsi="VAGRoundedStd-Light" w:cs="VAGRoundedStd-Light"/>
        <w:sz w:val="16"/>
        <w:szCs w:val="16"/>
        <w:lang w:val="en-CA"/>
      </w:rPr>
      <w:t>G6W 3L8</w:t>
    </w:r>
    <w:r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Pr="009E292C">
      <w:rPr>
        <w:rFonts w:ascii="VAGRoundedStd-Light" w:hAnsi="VAGRoundedStd-Light" w:cs="VAGRoundedStd-Light"/>
        <w:sz w:val="16"/>
        <w:szCs w:val="16"/>
        <w:lang w:val="en-CA"/>
      </w:rPr>
      <w:t xml:space="preserve"> G5Y 3V1</w:t>
    </w:r>
    <w:r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Pr="009E292C">
      <w:rPr>
        <w:rFonts w:ascii="VAGRoundedStd-Light" w:hAnsi="VAGRoundedStd-Light" w:cs="VAGRoundedStd-Light"/>
        <w:sz w:val="16"/>
        <w:szCs w:val="16"/>
        <w:lang w:val="en-CA"/>
      </w:rPr>
      <w:t>G6G 2S3</w:t>
    </w:r>
    <w:r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rsidR="00660E27"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Pr="00CE3091">
      <w:rPr>
        <w:rFonts w:ascii="VAGRoundedStd-Bold" w:hAnsi="VAGRoundedStd-Bold" w:cs="VAGRoundedStd-Bold"/>
        <w:b/>
        <w:bCs/>
        <w:sz w:val="16"/>
        <w:szCs w:val="16"/>
        <w:lang w:val="fr-CA"/>
      </w:rPr>
      <w:t>SAINT-LAZARE</w:t>
    </w:r>
    <w:r w:rsidRPr="00CE3091">
      <w:rPr>
        <w:rFonts w:ascii="VAGRoundedStd-Light" w:hAnsi="VAGRoundedStd-Light" w:cs="VAGRoundedStd-Light"/>
        <w:sz w:val="16"/>
        <w:szCs w:val="16"/>
        <w:lang w:val="fr-CA"/>
      </w:rPr>
      <w:tab/>
      <w:t>418 835-9444</w:t>
    </w:r>
  </w:p>
  <w:p w:rsidR="00660E27"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Pr>
        <w:rFonts w:ascii="VAGRoundedStd-Bold" w:hAnsi="VAGRoundedStd-Bold" w:cs="VAGRoundedStd-Bold"/>
        <w:b/>
        <w:bCs/>
        <w:sz w:val="16"/>
        <w:szCs w:val="16"/>
      </w:rPr>
      <w:t>SAINTE-MARIE</w:t>
    </w:r>
    <w:r>
      <w:rPr>
        <w:rFonts w:ascii="VAGRoundedStd-Light" w:hAnsi="VAGRoundedStd-Light" w:cs="VAGRoundedStd-Light"/>
        <w:sz w:val="16"/>
        <w:szCs w:val="16"/>
      </w:rPr>
      <w:tab/>
      <w:t>418 835-9444</w:t>
    </w:r>
  </w:p>
  <w:p w:rsidR="00660E27" w:rsidRPr="00D92005"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p w:rsidR="00660E27" w:rsidRDefault="00660E27" w:rsidP="00660E27">
    <w:pPr>
      <w:pStyle w:val="Pieddepage"/>
    </w:pPr>
  </w:p>
  <w:p w:rsidR="00660E27" w:rsidRPr="00660E27" w:rsidRDefault="00660E27" w:rsidP="00660E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4E" w:rsidRDefault="00975F4E" w:rsidP="00D92005">
      <w:r>
        <w:separator/>
      </w:r>
    </w:p>
  </w:footnote>
  <w:footnote w:type="continuationSeparator" w:id="0">
    <w:p w:rsidR="00975F4E" w:rsidRDefault="00975F4E"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42" w:rsidRPr="00660E27" w:rsidRDefault="00000542" w:rsidP="00A979B4">
    <w:pPr>
      <w:pStyle w:val="En-tte"/>
      <w:rPr>
        <w:color w:val="808080" w:themeColor="background1" w:themeShade="80"/>
      </w:rPr>
    </w:pPr>
    <w:r w:rsidRPr="00660E27">
      <w:rPr>
        <w:noProof/>
        <w:color w:val="808080" w:themeColor="background1" w:themeShade="80"/>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660E27">
      <w:rPr>
        <w:noProof/>
        <w:color w:val="808080" w:themeColor="background1" w:themeShade="80"/>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94"/>
    <w:rsid w:val="00000542"/>
    <w:rsid w:val="00001756"/>
    <w:rsid w:val="000059CC"/>
    <w:rsid w:val="0003653A"/>
    <w:rsid w:val="001B64B2"/>
    <w:rsid w:val="001C0836"/>
    <w:rsid w:val="001D3925"/>
    <w:rsid w:val="001F7B28"/>
    <w:rsid w:val="00213083"/>
    <w:rsid w:val="002F2523"/>
    <w:rsid w:val="00314DD2"/>
    <w:rsid w:val="00391924"/>
    <w:rsid w:val="003A0990"/>
    <w:rsid w:val="003B350E"/>
    <w:rsid w:val="00440E90"/>
    <w:rsid w:val="00445952"/>
    <w:rsid w:val="00541847"/>
    <w:rsid w:val="00552458"/>
    <w:rsid w:val="005744E7"/>
    <w:rsid w:val="005B7853"/>
    <w:rsid w:val="005D5A56"/>
    <w:rsid w:val="00603A5B"/>
    <w:rsid w:val="006544B2"/>
    <w:rsid w:val="00660E27"/>
    <w:rsid w:val="0067706B"/>
    <w:rsid w:val="007112C5"/>
    <w:rsid w:val="00905815"/>
    <w:rsid w:val="00953636"/>
    <w:rsid w:val="00975F4E"/>
    <w:rsid w:val="009C2A62"/>
    <w:rsid w:val="009C53D1"/>
    <w:rsid w:val="009E292C"/>
    <w:rsid w:val="00A47DFD"/>
    <w:rsid w:val="00A979B4"/>
    <w:rsid w:val="00AB3FD2"/>
    <w:rsid w:val="00AB4BD4"/>
    <w:rsid w:val="00AC01DA"/>
    <w:rsid w:val="00AC61B8"/>
    <w:rsid w:val="00AD702E"/>
    <w:rsid w:val="00AF79FD"/>
    <w:rsid w:val="00B02794"/>
    <w:rsid w:val="00B4637D"/>
    <w:rsid w:val="00B5053B"/>
    <w:rsid w:val="00CC5672"/>
    <w:rsid w:val="00CE3091"/>
    <w:rsid w:val="00CF4809"/>
    <w:rsid w:val="00D154D4"/>
    <w:rsid w:val="00D36C49"/>
    <w:rsid w:val="00D92005"/>
    <w:rsid w:val="00DB2619"/>
    <w:rsid w:val="00DB5DEE"/>
    <w:rsid w:val="00F35D7A"/>
    <w:rsid w:val="00F77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A341CA59-37BA-4998-82D3-8752FE13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02E"/>
    <w:pPr>
      <w:spacing w:after="160" w:line="259" w:lineRule="auto"/>
    </w:pPr>
    <w:rPr>
      <w:rFonts w:eastAsiaTheme="minorHAnsi"/>
      <w:sz w:val="22"/>
      <w:szCs w:val="22"/>
      <w:lang w:val="fr-CA" w:eastAsia="en-US"/>
    </w:rPr>
  </w:style>
  <w:style w:type="paragraph" w:styleId="Titre3">
    <w:name w:val="heading 3"/>
    <w:basedOn w:val="Normal"/>
    <w:next w:val="Normal"/>
    <w:link w:val="Titre3Car"/>
    <w:uiPriority w:val="9"/>
    <w:unhideWhenUsed/>
    <w:qFormat/>
    <w:rsid w:val="00AD70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fr-FR" w:eastAsia="fr-FR"/>
    </w:rPr>
  </w:style>
  <w:style w:type="paragraph" w:styleId="En-tte">
    <w:name w:val="header"/>
    <w:basedOn w:val="Normal"/>
    <w:link w:val="En-tteCar"/>
    <w:uiPriority w:val="99"/>
    <w:unhideWhenUsed/>
    <w:rsid w:val="00D92005"/>
    <w:pPr>
      <w:tabs>
        <w:tab w:val="center" w:pos="4536"/>
        <w:tab w:val="right" w:pos="9072"/>
      </w:tabs>
      <w:spacing w:after="0" w:line="240" w:lineRule="auto"/>
    </w:pPr>
    <w:rPr>
      <w:rFonts w:eastAsiaTheme="minorEastAsia"/>
      <w:sz w:val="24"/>
      <w:szCs w:val="24"/>
      <w:lang w:val="en-GB" w:eastAsia="fr-FR"/>
    </w:r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spacing w:after="0" w:line="240" w:lineRule="auto"/>
    </w:pPr>
    <w:rPr>
      <w:rFonts w:eastAsiaTheme="minorEastAsia"/>
      <w:sz w:val="24"/>
      <w:szCs w:val="24"/>
      <w:lang w:val="en-GB" w:eastAsia="fr-FR"/>
    </w:r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character" w:customStyle="1" w:styleId="Titre3Car">
    <w:name w:val="Titre 3 Car"/>
    <w:basedOn w:val="Policepardfaut"/>
    <w:link w:val="Titre3"/>
    <w:uiPriority w:val="9"/>
    <w:rsid w:val="00AD702E"/>
    <w:rPr>
      <w:rFonts w:asciiTheme="majorHAnsi" w:eastAsiaTheme="majorEastAsia" w:hAnsiTheme="majorHAnsi" w:cstheme="majorBidi"/>
      <w:color w:val="243F60" w:themeColor="accent1" w:themeShade="7F"/>
      <w:lang w:val="fr-CA" w:eastAsia="en-US"/>
    </w:rPr>
  </w:style>
  <w:style w:type="character" w:styleId="Lienhypertextesuivivisit">
    <w:name w:val="FollowedHyperlink"/>
    <w:basedOn w:val="Policepardfaut"/>
    <w:uiPriority w:val="99"/>
    <w:semiHidden/>
    <w:unhideWhenUsed/>
    <w:rsid w:val="00CF4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ageaumasculin.com/wp_photo_pere_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rtageaumasculin.com/wp_photo_pere_201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tam\Desktop\papier-lettre-PAM-2017.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11B5E-13E5-47C1-8345-3F6917A8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papier-lettre-PAM-2017</Template>
  <TotalTime>0</TotalTime>
  <Pages>2</Pages>
  <Words>409</Words>
  <Characters>2255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Partam</dc:creator>
  <cp:keywords/>
  <dc:description/>
  <cp:lastModifiedBy>Daniel</cp:lastModifiedBy>
  <cp:revision>2</cp:revision>
  <cp:lastPrinted>2015-11-26T20:22:00Z</cp:lastPrinted>
  <dcterms:created xsi:type="dcterms:W3CDTF">2019-05-24T16:56:00Z</dcterms:created>
  <dcterms:modified xsi:type="dcterms:W3CDTF">2019-05-24T16:56:00Z</dcterms:modified>
</cp:coreProperties>
</file>